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Ghana</w:t>
      </w:r>
      <w:r>
        <w:t xml:space="preserve"> </w:t>
      </w:r>
      <w:r>
        <w:t xml:space="preserve">Accra</w:t>
      </w:r>
    </w:p>
    <w:bookmarkStart w:id="27" w:name="X546ef465896f4d853802b675857381e5b075c94"/>
    <w:p>
      <w:pPr>
        <w:pStyle w:val="Heading1"/>
      </w:pPr>
      <w:r>
        <w:t xml:space="preserve">The Evolution and Responsibility of the Modern Journalist in Ghana Accra</w:t>
      </w:r>
    </w:p>
    <w:p>
      <w:pPr>
        <w:pStyle w:val="FirstParagraph"/>
      </w:pPr>
      <w:r>
        <w:t xml:space="preserve">Presented at the Annual Conference on Media Ethics and Democratic Development</w:t>
      </w:r>
      <w:r>
        <w:br/>
      </w:r>
      <w:r>
        <w:t xml:space="preserve">Date: October 2023</w:t>
      </w:r>
      <w:r>
        <w:br/>
      </w:r>
      <w:r>
        <w:t xml:space="preserve">Location: Accra, Ghana</w:t>
      </w:r>
    </w:p>
    <w:p>
      <w:pPr>
        <w:pStyle w:val="BodyText"/>
      </w:pPr>
      <w:r>
        <w:rPr>
          <w:u w:val="single"/>
          <w:bCs/>
          <w:b/>
        </w:rPr>
        <w:t xml:space="preserve">Abstract</w:t>
      </w:r>
      <w:r>
        <w:br/>
      </w:r>
      <w:r>
        <w:br/>
      </w:r>
      <w:r>
        <w:t xml:space="preserve">This conference paper explores the critical role of the journalist within the dynamic media landscape of Ghana Accra. As a burgeoning hub for democracy and digital innovation in West Africa, Accra presents a unique case study for examining how journalistic standards are adapting to rapid technological changes and socio-political pressures. The paper analyzes the dual responsibilities of modern journalists: upholding ethical integrity while navigating the demands of 24-hour news cycles and social media platforms. Furthermore, it discusses specific challenges faced by practitioners in Ghana Accra, including disinformation campaigns, press freedom issues, and economic sustainability. The conclusion argues that strengthening institutional support for the journalist is essential for maintaining democratic accountability in Ghana Accra.</w:t>
      </w:r>
    </w:p>
    <w:bookmarkStart w:id="20" w:name="introduction"/>
    <w:p>
      <w:pPr>
        <w:pStyle w:val="Heading2"/>
      </w:pPr>
      <w:r>
        <w:t xml:space="preserve">1. Introduction</w:t>
      </w:r>
    </w:p>
    <w:p>
      <w:pPr>
        <w:pStyle w:val="FirstParagraph"/>
      </w:pPr>
      <w:r>
        <w:t xml:space="preserve">In the contemporary global information ecosystem, the figure of the journalist remains pivotal to societal cohesion and democratic governance. Nowhere is this more evident than in Ghana Accra, a city that has emerged as a beacon of stability and democratic progress in West Africa. As Ghana Accra continues to assert its influence on the continental stage, the media landscape within its borders undergoes significant transformation. This paper seeks to examine the current state of journalism, focusing on the evolving identity of the journalist in an era characterized by digital disruption and heightened political polarization.</w:t>
      </w:r>
    </w:p>
    <w:p>
      <w:pPr>
        <w:pStyle w:val="BodyText"/>
      </w:pPr>
      <w:r>
        <w:t xml:space="preserve">The context of Ghana Accra is distinct. It is a cosmopolitan center where traditional media houses coexist with a vibrant array of digital-only platforms and citizen journalists. This pluralism offers rich opportunities for diverse storytelling but also presents complex challenges regarding verification, bias, and professional standards. Understanding the nuances facing the journalist in this specific geographic and cultural context is crucial for scholars, policymakers, and media practitioners alike.</w:t>
      </w:r>
    </w:p>
    <w:bookmarkEnd w:id="20"/>
    <w:bookmarkStart w:id="21" w:name="X7fe618e4808a2d559e2a79a96b3391f3c9a6a6f"/>
    <w:p>
      <w:pPr>
        <w:pStyle w:val="Heading2"/>
      </w:pPr>
      <w:r>
        <w:t xml:space="preserve">2. The Changing Landscape of Media in Ghana Accra</w:t>
      </w:r>
    </w:p>
    <w:p>
      <w:pPr>
        <w:pStyle w:val="FirstParagraph"/>
      </w:pPr>
      <w:r>
        <w:t xml:space="preserve">The transition from print to digital has been swift in Ghana Accra. While legacy newspapers remain influential, the primary source of news consumption for many Ghanaians, particularly the youth demographic concentrated in Accra, is social media. Platforms such as WhatsApp, Facebook, and Twitter (X) have become the new town squares where public discourse occurs. For the journalist operating in this environment, this shift requires a fundamental rethinking of audience engagement.</w:t>
      </w:r>
    </w:p>
    <w:p>
      <w:pPr>
        <w:pStyle w:val="BodyText"/>
      </w:pPr>
      <w:r>
        <w:t xml:space="preserve">In Ghana Accra, speed often competes with accuracy. The pressure to break news first can lead to errors that spread rapidly across digital networks. Consequently, the role of the journalist has expanded beyond mere reporting to include verification and fact-checking. This "verification journalism" is essential in combating misinformation, which poses a significant threat to social cohesion in any society, but particularly so in a diverse nation like Ghana.</w:t>
      </w:r>
    </w:p>
    <w:bookmarkEnd w:id="21"/>
    <w:bookmarkStart w:id="22" w:name="X319f0613404a32ed016b7986d8b576b0c754e9f"/>
    <w:p>
      <w:pPr>
        <w:pStyle w:val="Heading2"/>
      </w:pPr>
      <w:r>
        <w:t xml:space="preserve">3. Ethical Challenges and Professional Integrity</w:t>
      </w:r>
    </w:p>
    <w:p>
      <w:pPr>
        <w:pStyle w:val="FirstParagraph"/>
      </w:pPr>
      <w:r>
        <w:t xml:space="preserve">Ethics remain the cornerstone of credible journalism. However, journalists today face unprecedented ethical dilemmas. In Ghana Accra, financial pressures often lead to "churnalism"—the practice of repackaging press releases or unverified content without original investigation. Furthermore, the rise of paid political coverage and opaque sponsorship deals challenges the independence of many newsrooms.</w:t>
      </w:r>
    </w:p>
    <w:p>
      <w:pPr>
        <w:numPr>
          <w:ilvl w:val="0"/>
          <w:numId w:val="1001"/>
        </w:numPr>
        <w:pStyle w:val="Compact"/>
      </w:pPr>
      <w:r>
        <w:rPr>
          <w:bCs/>
          <w:b/>
        </w:rPr>
        <w:t xml:space="preserve">Conflict of Interest:</w:t>
      </w:r>
      <w:r>
        <w:t xml:space="preserve"> </w:t>
      </w:r>
      <w:r>
        <w:t xml:space="preserve">Journalists must navigate relationships with powerful political and business figures in Ghana Accra who may attempt to influence reporting through bribes or threats.</w:t>
      </w:r>
    </w:p>
    <w:p>
      <w:pPr>
        <w:numPr>
          <w:ilvl w:val="0"/>
          <w:numId w:val="1001"/>
        </w:numPr>
        <w:pStyle w:val="Compact"/>
      </w:pPr>
      <w:r>
        <w:rPr>
          <w:bCs/>
          <w:b/>
        </w:rPr>
        <w:t xml:space="preserve">Safety and Security:</w:t>
      </w:r>
      <w:r>
        <w:t xml:space="preserve"> </w:t>
      </w:r>
      <w:r>
        <w:t xml:space="preserve">Investigative journalists covering corruption or sensitive political issues often face harassment, legal intimidation, or physical danger. Protecting sources and ensuring personal safety are paramount concerns.</w:t>
      </w:r>
    </w:p>
    <w:p>
      <w:pPr>
        <w:numPr>
          <w:ilvl w:val="0"/>
          <w:numId w:val="1001"/>
        </w:numPr>
        <w:pStyle w:val="Compact"/>
      </w:pPr>
      <w:r>
        <w:rPr>
          <w:bCs/>
          <w:b/>
        </w:rPr>
        <w:t xml:space="preserve">Digital Ethics:</w:t>
      </w:r>
      <w:r>
        <w:t xml:space="preserve"> </w:t>
      </w:r>
      <w:r>
        <w:t xml:space="preserve">The use of AI tools for content generation raises questions about authorship and accountability. The journalist must ensure that technology serves the truth rather than obscures it.</w:t>
      </w:r>
    </w:p>
    <w:bookmarkEnd w:id="22"/>
    <w:bookmarkStart w:id="23" w:name="X67867164ecd678a7cae52e670b7717f64b38c18"/>
    <w:p>
      <w:pPr>
        <w:pStyle w:val="Heading2"/>
      </w:pPr>
      <w:r>
        <w:t xml:space="preserve">4. The Impact of Social Media on Journalistic Practice</w:t>
      </w:r>
    </w:p>
    <w:p>
      <w:pPr>
        <w:pStyle w:val="FirstParagraph"/>
      </w:pPr>
      <w:r>
        <w:t xml:space="preserve">Social media has democratized information but also fragmented the public sphere. In Ghana Accra, citizen journalists often break news before professional outlets can verify it. This phenomenon forces traditional journalists to compete with amateurs who lack editorial oversight. While this increases the volume of available information, it decreases the average quality of trust.</w:t>
      </w:r>
    </w:p>
    <w:p>
      <w:pPr>
        <w:pStyle w:val="BodyText"/>
      </w:pPr>
      <w:r>
        <w:t xml:space="preserve">Moreover, algorithmic bias on social platforms can amplify sensationalist content over nuanced analysis. Journalists in Ghana Accra must learn to navigate these algorithms while maintaining their commitment to public interest journalism. They must decide when and how to engage with viral trends without sacrificing journalistic integrity for clicks and views.</w:t>
      </w:r>
    </w:p>
    <w:bookmarkEnd w:id="23"/>
    <w:bookmarkStart w:id="24" w:name="Xe9375415431a590c08c0e43ae3f109289c335be"/>
    <w:p>
      <w:pPr>
        <w:pStyle w:val="Heading2"/>
      </w:pPr>
      <w:r>
        <w:t xml:space="preserve">5. Strategies for Strengthening Journalism in Ghana Accra</w:t>
      </w:r>
    </w:p>
    <w:p>
      <w:pPr>
        <w:pStyle w:val="FirstParagraph"/>
      </w:pPr>
      <w:r>
        <w:t xml:space="preserve">To address these challenges, a multi-faceted approach is required. First, media organizations in Ghana Accra must invest in continuous training programs focused on digital literacy, data journalism, and ethical decision-making. Second, there needs to be stronger collaboration between professional bodies such as the National Commission for Mass Media (NCMM) and newsrooms to enforce codes of conduct.</w:t>
      </w:r>
    </w:p>
    <w:p>
      <w:pPr>
        <w:pStyle w:val="BodyText"/>
      </w:pPr>
      <w:r>
        <w:t xml:space="preserve">Third, supporting independent media funding models is crucial. Subscription-based services or membership models can reduce reliance on political advertising, thereby enhancing editorial independence. Finally, fostering partnerships with international research institutions can provide resources and support for investigative journalism projects that require significant time and financial investment.</w:t>
      </w:r>
    </w:p>
    <w:bookmarkEnd w:id="24"/>
    <w:bookmarkStart w:id="25" w:name="conclusion"/>
    <w:p>
      <w:pPr>
        <w:pStyle w:val="Heading2"/>
      </w:pPr>
      <w:r>
        <w:t xml:space="preserve">6. Conclusion</w:t>
      </w:r>
    </w:p>
    <w:p>
      <w:pPr>
        <w:pStyle w:val="FirstParagraph"/>
      </w:pPr>
      <w:r>
        <w:t xml:space="preserve">The journalist in Ghana Accra stands at a crossroads. The opportunities for impact are immense, given the city's dynamic energy and the nation's democratic aspirations. However, these opportunities come with heavy responsibilities regarding truth, accuracy, and ethical conduct. As we move forward it is imperative that we recognize journalism not just as a profession but as a vital public service.</w:t>
      </w:r>
    </w:p>
    <w:p>
      <w:pPr>
        <w:pStyle w:val="BodyText"/>
      </w:pPr>
      <w:r>
        <w:t xml:space="preserve">By addressing the structural challenges facing journalists today—whether through legislative protection, economic sustainability strategies, or enhanced ethical frameworks—we can ensure that the media in Ghana Accra remains robust and trustworthy. The future of democracy in Ghana depends significantly on the resilience and integrity of its journalists. Let us commit to supporting those who seek to inform, empower, and hold power accountable in our growing capital city.</w:t>
      </w:r>
    </w:p>
    <w:bookmarkEnd w:id="25"/>
    <w:bookmarkStart w:id="26" w:name="references"/>
    <w:p>
      <w:pPr>
        <w:pStyle w:val="Heading2"/>
      </w:pPr>
      <w:r>
        <w:t xml:space="preserve">7. References</w:t>
      </w:r>
    </w:p>
    <w:p>
      <w:pPr>
        <w:numPr>
          <w:ilvl w:val="0"/>
          <w:numId w:val="1002"/>
        </w:numPr>
        <w:pStyle w:val="Compact"/>
      </w:pPr>
      <w:r>
        <w:t xml:space="preserve">African Media Barometer (2021). "Digital Transformation in West African Media."</w:t>
      </w:r>
    </w:p>
    <w:p>
      <w:pPr>
        <w:numPr>
          <w:ilvl w:val="0"/>
          <w:numId w:val="1002"/>
        </w:numPr>
        <w:pStyle w:val="Compact"/>
      </w:pPr>
      <w:r>
        <w:t xml:space="preserve">Ghana Journalists Association (GJA) Annual Report (2022).</w:t>
      </w:r>
    </w:p>
    <w:p>
      <w:pPr>
        <w:numPr>
          <w:ilvl w:val="0"/>
          <w:numId w:val="1002"/>
        </w:numPr>
        <w:pStyle w:val="Compact"/>
      </w:pPr>
      <w:r>
        <w:t xml:space="preserve">Kuada, J. &amp; MacLean, L.M. (Eds.). "Business Communication in Ghana."</w:t>
      </w:r>
    </w:p>
    <w:p>
      <w:pPr>
        <w:numPr>
          <w:ilvl w:val="0"/>
          <w:numId w:val="1002"/>
        </w:numPr>
        <w:pStyle w:val="Compact"/>
      </w:pPr>
      <w:r>
        <w:t xml:space="preserve">Ross, K., et al. "Social Media and Political Participation in Africa." Journal of Democracy.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Responsibility of the Modern Journalist in Ghana Accra</dc:title>
  <dc:creator/>
  <dc:language>en</dc:language>
  <cp:keywords/>
  <dcterms:created xsi:type="dcterms:W3CDTF">2026-07-30T06:44:27Z</dcterms:created>
  <dcterms:modified xsi:type="dcterms:W3CDTF">2026-07-30T06:44:27Z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