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Morocco</w:t>
      </w:r>
      <w:r>
        <w:t xml:space="preserve"> </w:t>
      </w:r>
      <w:r>
        <w:t xml:space="preserve">Casablanca</w:t>
      </w:r>
    </w:p>
    <w:bookmarkStart w:id="31" w:name="Xbe056da3662fc5880d036fa5b4815793c4a14b1"/>
    <w:p>
      <w:pPr>
        <w:pStyle w:val="Heading1"/>
      </w:pPr>
      <w:r>
        <w:t xml:space="preserve">The Evolving Role of the Journalist in the Digital Age:</w:t>
      </w:r>
      <w:r>
        <w:br/>
      </w:r>
      <w:r>
        <w:t xml:space="preserve">A Case Study of Morocco Casablanca</w:t>
      </w:r>
    </w:p>
    <w:p>
      <w:pPr>
        <w:pStyle w:val="FirstParagraph"/>
      </w:pPr>
      <w:r>
        <w:rPr>
          <w:bCs/>
          <w:b/>
        </w:rPr>
        <w:t xml:space="preserve">Abstract:</w:t>
      </w:r>
      <w:r>
        <w:t xml:space="preserve"> </w:t>
      </w:r>
      <w:r>
        <w:t xml:space="preserve">This conference paper examines the critical transformation of journalism within North Africa, with a specific focus on the dynamic media landscape of Morocco Casablanca. As digital technologies disrupt traditional news models, journalists in this economic hub are redefining their roles amidst political transitions and technological shifts. This study analyzes the challenges of maintaining journalistic integrity while adapting to social media algorithms and online misinformation.</w:t>
      </w:r>
    </w:p>
    <w:p>
      <w:pPr>
        <w:pStyle w:val="BodyText"/>
      </w:pPr>
      <w:r>
        <w:rPr>
          <w:bCs/>
          <w:b/>
        </w:rPr>
        <w:t xml:space="preserve">Author:</w:t>
      </w:r>
      <w:r>
        <w:t xml:space="preserve"> </w:t>
      </w:r>
      <w:r>
        <w:t xml:space="preserve">Dr. Amina El-Fassi</w:t>
      </w:r>
      <w:r>
        <w:br/>
      </w:r>
      <w:r>
        <w:rPr>
          <w:bCs/>
          <w:b/>
        </w:rPr>
        <w:t xml:space="preserve">Institution:</w:t>
      </w:r>
      <w:r>
        <w:t xml:space="preserve"> </w:t>
      </w:r>
      <w:r>
        <w:t xml:space="preserve">Institute for Media Studies, Rabat</w:t>
      </w:r>
      <w:r>
        <w:br/>
      </w:r>
      <w:r>
        <w:rPr>
          <w:bCs/>
          <w:b/>
        </w:rPr>
        <w:t xml:space="preserve">Date:</w:t>
      </w:r>
      <w:r>
        <w:t xml:space="preserve"> </w:t>
      </w:r>
      <w:r>
        <w:t xml:space="preserve">October 2023</w:t>
      </w:r>
    </w:p>
    <w:bookmarkStart w:id="20" w:name="introduction"/>
    <w:p>
      <w:pPr>
        <w:pStyle w:val="Heading2"/>
      </w:pPr>
      <w:r>
        <w:t xml:space="preserve">1. Introduction</w:t>
      </w:r>
    </w:p>
    <w:p>
      <w:pPr>
        <w:pStyle w:val="FirstParagraph"/>
      </w:pPr>
      <w:r>
        <w:t xml:space="preserve">The profession of the journalist has never been static. However, the pace of change in the twenty-first century has accelerated to unprecedented levels. Nowhere is this transformation more palpable than in Morocco Casablanca, a city that serves as both the economic engine and the cultural heartbeat of Morocco. As a metropolis where tradition meets modernity, Casablanca provides a unique lens through which to observe the broader struggles and triumphs of contemporary journalism.</w:t>
      </w:r>
    </w:p>
    <w:p>
      <w:pPr>
        <w:pStyle w:val="BodyText"/>
      </w:pPr>
      <w:r>
        <w:t xml:space="preserve">In recent years, the definition of who counts as a journalist has expanded beyond those holding press cards from recognized media houses. With the rise of citizen journalism and independent digital platforms, the traditional gatekeepers are losing their monopoly on information. This paper argues that for journalists in Morocco Casablanca to remain relevant and impactful, they must navigate a complex triad: maintaining ethical standards in an era of disinformation, leveraging new digital tools without sacrificing depth, and addressing the socio-political realities specific to North Africa.</w:t>
      </w:r>
    </w:p>
    <w:bookmarkEnd w:id="20"/>
    <w:bookmarkStart w:id="21" w:name="Xea6c0af14871b1fabd94cd4cbff46dfdc34d95a"/>
    <w:p>
      <w:pPr>
        <w:pStyle w:val="Heading2"/>
      </w:pPr>
      <w:r>
        <w:t xml:space="preserve">2. The Media Landscape of Morocco Casablanca</w:t>
      </w:r>
    </w:p>
    <w:p>
      <w:pPr>
        <w:pStyle w:val="FirstParagraph"/>
      </w:pPr>
      <w:r>
        <w:t xml:space="preserve">Morocco Casablanca is not merely a geographical location; it is a media capital. It hosts the headquarters of major national television networks, radio stations, and print publications. Historically, the press in this region operated under strict state regulations that influenced editorial lines significantly. However, since the constitutional reforms of 2011 and subsequent years, there has been a gradual opening of public space for diverse voices.</w:t>
      </w:r>
    </w:p>
    <w:p>
      <w:pPr>
        <w:pStyle w:val="BodyText"/>
      </w:pPr>
      <w:r>
        <w:t xml:space="preserve">The journalist in Morocco Casablanca today operates in a hybrid environment. On one hand, they are part of established institutional structures that provide resources and legal backing (or liability). On the other hand, they face intense competition from independent blogs and social media influencers who often break news faster than traditional outlets but with varying degrees of verification. This dichotomy creates pressure on professional journalists to increase their speed while simultaneously demanding higher accuracy.</w:t>
      </w:r>
    </w:p>
    <w:bookmarkEnd w:id="21"/>
    <w:bookmarkStart w:id="25" w:name="challenges-facing-the-modern-journalist"/>
    <w:p>
      <w:pPr>
        <w:pStyle w:val="Heading2"/>
      </w:pPr>
      <w:r>
        <w:t xml:space="preserve">3. Challenges Facing the Modern Journalist</w:t>
      </w:r>
    </w:p>
    <w:bookmarkStart w:id="22" w:name="Xdfc3255d7ba4b1e6872d4a33d6e36c058cb1cde"/>
    <w:p>
      <w:pPr>
        <w:pStyle w:val="Heading3"/>
      </w:pPr>
      <w:r>
        <w:t xml:space="preserve">3.1 Digital Disruption and Economic Pressures</w:t>
      </w:r>
    </w:p>
    <w:p>
      <w:pPr>
        <w:pStyle w:val="FirstParagraph"/>
      </w:pPr>
      <w:r>
        <w:t xml:space="preserve">The economic model of journalism is under severe strain globally, but this is particularly acute in Morocco Casablanca. Traditional advertising revenue has shifted toward global tech giants, leaving local media outlets with shrinking budgets. For the journalist, this often means doing more with less. Multi-skilling has become a necessity; a single reporter may now be expected to write articles, shoot video clips for social media reels, and engage with audiences on Twitter or LinkedIn.</w:t>
      </w:r>
    </w:p>
    <w:bookmarkEnd w:id="22"/>
    <w:bookmarkStart w:id="23" w:name="misinformation-and-trust"/>
    <w:p>
      <w:pPr>
        <w:pStyle w:val="Heading3"/>
      </w:pPr>
      <w:r>
        <w:t xml:space="preserve">3.2 Misinformation and Trust</w:t>
      </w:r>
    </w:p>
    <w:p>
      <w:pPr>
        <w:pStyle w:val="FirstParagraph"/>
      </w:pPr>
      <w:r>
        <w:t xml:space="preserve">The proliferation of false information poses an existential threat to the credibility of the journalist. In Morocco Casablanca, political polarization amplified by digital platforms has led to a fragmented public discourse. Journalists are frequently accused of bias by opposing factions, making it difficult to maintain objectivity. The challenge is not only to report facts but also to rebuild trust with a skeptical audience that questions whether their news sources serve corporate or political interests.</w:t>
      </w:r>
    </w:p>
    <w:bookmarkEnd w:id="23"/>
    <w:bookmarkStart w:id="24" w:name="safety-and-legal-constraints"/>
    <w:p>
      <w:pPr>
        <w:pStyle w:val="Heading3"/>
      </w:pPr>
      <w:r>
        <w:t xml:space="preserve">3.3 Safety and Legal Constraints</w:t>
      </w:r>
    </w:p>
    <w:p>
      <w:pPr>
        <w:pStyle w:val="FirstParagraph"/>
      </w:pPr>
      <w:r>
        <w:t xml:space="preserve">Safety remains a paramount concern for the journalist working in sensitive areas, including Morocco Casablanca. While press freedom has improved, legal frameworks regarding defamation and state security can still be used to intimidate critical reporting. Journalists must possess digital literacy not just for content creation but also for cybersecurity protection against hacking and doxxing attacks.</w:t>
      </w:r>
    </w:p>
    <w:bookmarkEnd w:id="24"/>
    <w:bookmarkEnd w:id="25"/>
    <w:bookmarkStart w:id="28" w:name="opportunities-and-adaptations"/>
    <w:p>
      <w:pPr>
        <w:pStyle w:val="Heading2"/>
      </w:pPr>
      <w:r>
        <w:t xml:space="preserve">4. Opportunities and Adaptations</w:t>
      </w:r>
    </w:p>
    <w:p>
      <w:pPr>
        <w:pStyle w:val="FirstParagraph"/>
      </w:pPr>
      <w:r>
        <w:t xml:space="preserve">Despite these challenges, the evolution of the journalist's role presents significant opportunities. In Morocco Casablanca, a new generation of media entrepreneurs is emerging, launching niche publications focused on data journalism, investigative reporting, and cultural analysis.</w:t>
      </w:r>
    </w:p>
    <w:bookmarkStart w:id="26" w:name="data-journalism-and-accountability"/>
    <w:p>
      <w:pPr>
        <w:pStyle w:val="Heading3"/>
      </w:pPr>
      <w:r>
        <w:t xml:space="preserve">4.1 Data Journalism and Accountability</w:t>
      </w:r>
    </w:p>
    <w:p>
      <w:pPr>
        <w:pStyle w:val="FirstParagraph"/>
      </w:pPr>
      <w:r>
        <w:t xml:space="preserve">The use of big data allows the journalist to uncover patterns in government spending or social trends that were previously inaccessible. In Casablanca, where urban development projects are frequent subjects of public debate, data-driven reporting provides a powerful tool for accountability. By visualizing complex information, journalists can make governance issues more accessible to the average citizen.</w:t>
      </w:r>
    </w:p>
    <w:bookmarkEnd w:id="26"/>
    <w:bookmarkStart w:id="27" w:name="community-engagement"/>
    <w:p>
      <w:pPr>
        <w:pStyle w:val="Heading3"/>
      </w:pPr>
      <w:r>
        <w:t xml:space="preserve">4.2 Community Engagement</w:t>
      </w:r>
    </w:p>
    <w:p>
      <w:pPr>
        <w:pStyle w:val="FirstParagraph"/>
      </w:pPr>
      <w:r>
        <w:t xml:space="preserve">The modern journalist is no longer just an observer but a facilitator of dialogue. Social media platforms enable direct interaction between reporters and their audience in Morocco Casablanca. This two-way communication allows journalists to gather tips, understand community concerns, and tailor their coverage to local needs. This engagement fosters a sense of ownership among readers, which can help combat the spread of misinformation through peer verification.</w:t>
      </w:r>
    </w:p>
    <w:bookmarkEnd w:id="27"/>
    <w:bookmarkEnd w:id="28"/>
    <w:bookmarkStart w:id="29" w:name="the-path-forward-recommendations"/>
    <w:p>
      <w:pPr>
        <w:pStyle w:val="Heading2"/>
      </w:pPr>
      <w:r>
        <w:t xml:space="preserve">5. The Path Forward: Recommendations</w:t>
      </w:r>
    </w:p>
    <w:p>
      <w:pPr>
        <w:pStyle w:val="FirstParagraph"/>
      </w:pPr>
      <w:r>
        <w:t xml:space="preserve">To thrive in this new era, stakeholders involved with the journalist profession in Morocco Casablanca must adopt strategic measures:</w:t>
      </w:r>
    </w:p>
    <w:p>
      <w:pPr>
        <w:numPr>
          <w:ilvl w:val="0"/>
          <w:numId w:val="1001"/>
        </w:numPr>
        <w:pStyle w:val="Compact"/>
      </w:pPr>
      <w:r>
        <w:rPr>
          <w:bCs/>
          <w:b/>
        </w:rPr>
        <w:t xml:space="preserve">Educational Reform:</w:t>
      </w:r>
      <w:r>
        <w:t xml:space="preserve"> </w:t>
      </w:r>
      <w:r>
        <w:t xml:space="preserve">Journalism schools and training centers must update curricula to include digital forensics, data analysis, and ethical frameworks for social media.</w:t>
      </w:r>
    </w:p>
    <w:p>
      <w:pPr>
        <w:numPr>
          <w:ilvl w:val="0"/>
          <w:numId w:val="1001"/>
        </w:numPr>
        <w:pStyle w:val="Compact"/>
      </w:pPr>
      <w:r>
        <w:rPr>
          <w:bCs/>
          <w:b/>
        </w:rPr>
        <w:t xml:space="preserve">Sustainable Business Models:</w:t>
      </w:r>
      <w:r>
        <w:t xml:space="preserve"> </w:t>
      </w:r>
      <w:r>
        <w:t xml:space="preserve">Media organizations need to explore alternative revenue streams such as member-funded models or grant-based support for investigative journalism.</w:t>
      </w:r>
    </w:p>
    <w:p>
      <w:pPr>
        <w:numPr>
          <w:ilvl w:val="0"/>
          <w:numId w:val="1001"/>
        </w:numPr>
        <w:pStyle w:val="Compact"/>
      </w:pPr>
      <w:r>
        <w:rPr>
          <w:bCs/>
          <w:b/>
        </w:rPr>
        <w:t xml:space="preserve">Cross-Border Collaboration:</w:t>
      </w:r>
      <w:r>
        <w:t xml:space="preserve"> </w:t>
      </w:r>
      <w:r>
        <w:t xml:space="preserve">Journalists in Morocco Casablanca should collaborate with counterparts across the Maghreb and Europe to share resources and best practices, strengthening regional press freedom.</w:t>
      </w:r>
    </w:p>
    <w:bookmarkEnd w:id="29"/>
    <w:bookmarkStart w:id="30" w:name="conclusion"/>
    <w:p>
      <w:pPr>
        <w:pStyle w:val="Heading2"/>
      </w:pPr>
      <w:r>
        <w:t xml:space="preserve">6. Conclusion</w:t>
      </w:r>
    </w:p>
    <w:p>
      <w:pPr>
        <w:pStyle w:val="FirstParagraph"/>
      </w:pPr>
      <w:r>
        <w:t xml:space="preserve">The role of the journalist is undergoing a fundamental metamorphosis. In Morocco Casablanca, this transformation is driven by technological innovation, economic pressures, and evolving societal expectations. While the tools and platforms change, the core mission remains constant: to seek truth and serve the public interest.</w:t>
      </w:r>
    </w:p>
    <w:p>
      <w:pPr>
        <w:pStyle w:val="BodyText"/>
      </w:pPr>
      <w:r>
        <w:t xml:space="preserve">As we look to the future, it is imperative that we support journalists in navigating these turbulent waters. They are not just reporters of events; they are architects of public understanding in a complex world. For Morocco Casablanca to continue its trajectory toward democratic maturity and economic stability, a robust, independent, and adaptive press is essential. The journalist must be empowered with the skills, safety measures, and resources needed to fulfill this vital democratic function.</w:t>
      </w:r>
    </w:p>
    <w:p>
      <w:pPr>
        <w:pStyle w:val="BodyText"/>
      </w:pPr>
      <w:r>
        <w:t xml:space="preserve">We call upon policymakers, media executives, and civil society in Morocco Casablanca to prioritize the resilience of journalism. By investing in professional standards and digital infrastructure today, we ensure that tomorrow’s headlines are built on a foundation of integrity and truth.</w:t>
      </w:r>
    </w:p>
    <w:p>
      <w:pPr>
        <w:pStyle w:val="BodyText"/>
      </w:pPr>
      <w:r>
        <w:t xml:space="preserve">© 2023 Conference on Media Dynamics in North Africa.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Case Study of Morocco Casablanca</dc:title>
  <dc:creator/>
  <dc:language>en</dc:language>
  <cp:keywords/>
  <dcterms:created xsi:type="dcterms:W3CDTF">2026-07-30T02:22:13Z</dcterms:created>
  <dcterms:modified xsi:type="dcterms:W3CDTF">2026-07-30T02:22:13Z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