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Qatar</w:t>
      </w:r>
      <w:r>
        <w:t xml:space="preserve"> </w:t>
      </w:r>
      <w:r>
        <w:t xml:space="preserve">Doha</w:t>
      </w:r>
    </w:p>
    <w:bookmarkStart w:id="20" w:name="X700e392b95f4c991afe993bb949e70ebd4235ad"/>
    <w:p>
      <w:pPr>
        <w:pStyle w:val="Heading1"/>
      </w:pPr>
      <w:r>
        <w:t xml:space="preserve">The Evolution of the Journalist in the Digital Age: Perspectives from Qatar Doha</w:t>
      </w:r>
    </w:p>
    <w:p>
      <w:pPr>
        <w:pStyle w:val="FirstParagraph"/>
      </w:pPr>
      <w:r>
        <w:rPr>
          <w:bCs/>
          <w:b/>
        </w:rPr>
        <w:t xml:space="preserve">Author:</w:t>
      </w:r>
      <w:r>
        <w:br/>
      </w:r>
      <w:r>
        <w:t xml:space="preserve">Ahmed Al-Thani</w:t>
      </w:r>
      <w:r>
        <w:br/>
      </w:r>
      <w:r>
        <w:t xml:space="preserve">Institute for Media Studies, Doha University</w:t>
      </w:r>
      <w:r>
        <w:br/>
      </w:r>
      <w:r>
        <w:t xml:space="preserve">Email: a.althani@du.edu.qa</w:t>
      </w:r>
    </w:p>
    <w:p>
      <w:pPr>
        <w:pStyle w:val="BodyText"/>
      </w:pPr>
      <w:r>
        <w:rPr>
          <w:bCs/>
          <w:b/>
        </w:rPr>
        <w:t xml:space="preserve">Abstract</w:t>
      </w:r>
      <w:r>
        <w:br/>
      </w:r>
      <w:r>
        <w:t xml:space="preserve">This conference paper explores the multifaceted role of the</w:t>
      </w:r>
      <w:r>
        <w:t xml:space="preserve"> </w:t>
      </w:r>
      <w:r>
        <w:rPr>
          <w:iCs/>
          <w:i/>
        </w:rPr>
        <w:t xml:space="preserve">Journalist</w:t>
      </w:r>
      <w:r>
        <w:t xml:space="preserve"> </w:t>
      </w:r>
      <w:r>
        <w:t xml:space="preserve">in the contemporary media landscape, with a specific focus on the unique socio-political and cultural context of</w:t>
      </w:r>
      <w:r>
        <w:t xml:space="preserve"> </w:t>
      </w:r>
      <w:r>
        <w:rPr>
          <w:iCs/>
          <w:i/>
        </w:rPr>
        <w:t xml:space="preserve">Qatar Doha</w:t>
      </w:r>
      <w:r>
        <w:t xml:space="preserve">. As digital technologies disrupt traditional news cycles, journalists are forced to adapt their methodologies while maintaining ethical standards. This paper argues that in</w:t>
      </w:r>
      <w:r>
        <w:t xml:space="preserve"> </w:t>
      </w:r>
      <w:r>
        <w:rPr>
          <w:iCs/>
          <w:i/>
        </w:rPr>
        <w:t xml:space="preserve">Qatar Doha</w:t>
      </w:r>
      <w:r>
        <w:t xml:space="preserve">, a hub of global communication through events like the FIFA World Cup 2022 and hosting major international summits, the modern journalist serves not only as an observer but as a critical bridge between local traditions and global narratives. We examine the challenges of misinformation, the pressure for real-time reporting, and the opportunity for narrative sovereignty.</w:t>
      </w:r>
    </w:p>
    <w:bookmarkEnd w:id="20"/>
    <w:bookmarkStart w:id="21" w:name="introduction"/>
    <w:p>
      <w:pPr>
        <w:pStyle w:val="Heading1"/>
      </w:pPr>
      <w:r>
        <w:t xml:space="preserve">1. Introduction</w:t>
      </w:r>
    </w:p>
    <w:p>
      <w:pPr>
        <w:pStyle w:val="FirstParagraph"/>
      </w:pPr>
      <w:r>
        <w:t xml:space="preserve">The profession of journalism has undergone a seismic shift in the twenty-first century. The monopoly on information dissemination once held by traditional broadcast networks has been dismantled by social media platforms, citizen journalism, and artificial intelligence-driven content generation. In this volatile environment, the definition of the</w:t>
      </w:r>
      <w:r>
        <w:t xml:space="preserve"> </w:t>
      </w:r>
      <w:r>
        <w:rPr>
          <w:iCs/>
          <w:i/>
        </w:rPr>
        <w:t xml:space="preserve">Journalist</w:t>
      </w:r>
      <w:r>
        <w:t xml:space="preserve"> </w:t>
      </w:r>
      <w:r>
        <w:t xml:space="preserve">is being constantly rewritten. For nations that position themselves as global connectors, such as the State of Qatar, understanding this evolution is not merely an academic exercise but a strategic imperative.</w:t>
      </w:r>
    </w:p>
    <w:p>
      <w:pPr>
        <w:pStyle w:val="BodyText"/>
      </w:pPr>
      <w:r>
        <w:t xml:space="preserve">Qatar Doha has emerged in recent years as a pivotal stage for international discourse. From hosting the United Nations Climate Change Conferences to leading diplomatic efforts in conflict resolution and organizing the FIFA World Cup, Doha has become a city where global attention converges. This convergence places journalists, both local and international, at the forefront of history-making events. However, it also subjects them to heightened scrutiny regarding accuracy, cultural sensitivity, and editorial independence.</w:t>
      </w:r>
    </w:p>
    <w:bookmarkEnd w:id="21"/>
    <w:bookmarkStart w:id="22" w:name="X15d166d930490fd308ee3e9f5f6e76b3e8a3ec4"/>
    <w:p>
      <w:pPr>
        <w:pStyle w:val="Heading1"/>
      </w:pPr>
      <w:r>
        <w:t xml:space="preserve">2. The Changing Landscape of Newsrooms in Qatar Doha</w:t>
      </w:r>
    </w:p>
    <w:p>
      <w:pPr>
        <w:pStyle w:val="FirstParagraph"/>
      </w:pPr>
      <w:r>
        <w:t xml:space="preserve">In recent decades, Qatar Doha has invested heavily in building a robust media infrastructure. Institutions like Al Jazeera have reshaped how news is consumed globally, challenging Western-centric narratives and providing a platform for voices from the Global South. For the local journalist working within this ecosystem or its competitors, the expectation of excellence is high. The role of the</w:t>
      </w:r>
      <w:r>
        <w:t xml:space="preserve"> </w:t>
      </w:r>
      <w:r>
        <w:rPr>
          <w:iCs/>
          <w:i/>
        </w:rPr>
        <w:t xml:space="preserve">Journalist</w:t>
      </w:r>
      <w:r>
        <w:t xml:space="preserve"> </w:t>
      </w:r>
      <w:r>
        <w:t xml:space="preserve">in Doha has expanded beyond simple reporting to include data analysis, multimedia storytelling, and cross-cultural mediation.</w:t>
      </w:r>
    </w:p>
    <w:p>
      <w:pPr>
        <w:pStyle w:val="BodyText"/>
      </w:pPr>
      <w:r>
        <w:t xml:space="preserve">The physical media landscape in Qatar Doha reflects this ambition. Media City serves as a hub where international outlets coexist with local organizations. This proximity fosters a unique exchange of ideas but also creates competitive pressures. Journalists must be multilingual, often fluent in Arabic and English, to navigate the dual audiences that characterize the Qatari media environment: the local population seeking cultural affirmation and the international community seeking geopolitical clarity.</w:t>
      </w:r>
    </w:p>
    <w:bookmarkEnd w:id="22"/>
    <w:bookmarkStart w:id="23" w:name="ethical-challenges-in-an-era-of-speed"/>
    <w:p>
      <w:pPr>
        <w:pStyle w:val="Heading1"/>
      </w:pPr>
      <w:r>
        <w:t xml:space="preserve">3. Ethical Challenges in an Era of Speed</w:t>
      </w:r>
    </w:p>
    <w:p>
      <w:pPr>
        <w:pStyle w:val="FirstParagraph"/>
      </w:pPr>
      <w:r>
        <w:t xml:space="preserve">The demand for immediacy is perhaps the greatest challenge facing every</w:t>
      </w:r>
      <w:r>
        <w:t xml:space="preserve"> </w:t>
      </w:r>
      <w:r>
        <w:rPr>
          <w:iCs/>
          <w:i/>
        </w:rPr>
        <w:t xml:space="preserve">Journalist</w:t>
      </w:r>
      <w:r>
        <w:t xml:space="preserve"> </w:t>
      </w:r>
      <w:r>
        <w:t xml:space="preserve">today. In Qatar Doha, where major events unfold on a global stage, the pressure to break news first can sometimes compromise depth and verification. The spread of misinformation during high-profile events in Doha has demonstrated how quickly false narratives can gain traction.</w:t>
      </w:r>
    </w:p>
    <w:p>
      <w:pPr>
        <w:pStyle w:val="BlockText"/>
      </w:pPr>
      <w:r>
        <w:t xml:space="preserve">"In the digital age, a journalist's most valuable asset is not speed, but credibility."</w:t>
      </w:r>
      <w:r>
        <w:br/>
      </w:r>
      <w:r>
        <w:t xml:space="preserve">— Recent commentary from the Doha Media Summit</w:t>
      </w:r>
    </w:p>
    <w:p>
      <w:pPr>
        <w:pStyle w:val="FirstParagraph"/>
      </w:pPr>
      <w:r>
        <w:t xml:space="preserve">Local journalists in Qatar are increasingly trained in digital verification techniques. Workshops and seminars held in Qatar Doha frequently focus on combating disinformation. The ethical framework for the modern journalist must include a rigorous commitment to fact-checking, transparency about sources, and an awareness of how algorithmic biases may shape the visibility of certain stories over others.</w:t>
      </w:r>
    </w:p>
    <w:bookmarkEnd w:id="23"/>
    <w:bookmarkStart w:id="24" w:name="Xb59e37d068d1f32e4038062cb1a222d4131afe6"/>
    <w:p>
      <w:pPr>
        <w:pStyle w:val="Heading1"/>
      </w:pPr>
      <w:r>
        <w:t xml:space="preserve">4. Cultural Diplomacy and Narrative Sovereignty</w:t>
      </w:r>
    </w:p>
    <w:p>
      <w:pPr>
        <w:pStyle w:val="FirstParagraph"/>
      </w:pPr>
      <w:r>
        <w:t xml:space="preserve">One distinct aspect of journalism in Qatar Doha is its intersection with soft power. The government's vision for 2030 includes a strong emphasis on cultural and educational development. Consequently, the</w:t>
      </w:r>
      <w:r>
        <w:t xml:space="preserve"> </w:t>
      </w:r>
      <w:r>
        <w:rPr>
          <w:iCs/>
          <w:i/>
        </w:rPr>
        <w:t xml:space="preserve">Journalist</w:t>
      </w:r>
      <w:r>
        <w:t xml:space="preserve"> </w:t>
      </w:r>
      <w:r>
        <w:t xml:space="preserve">in this region often acts as a cultural ambassador. This does not imply propaganda; rather, it suggests a conscious effort to contextualize local actions within their historical and social frameworks.</w:t>
      </w:r>
    </w:p>
    <w:p>
      <w:pPr>
        <w:pStyle w:val="BodyText"/>
      </w:pPr>
      <w:r>
        <w:t xml:space="preserve">For international journalists covering Qatar Doha, the challenge lies in moving beyond exoticized or politicized tropes. Deep reporting requires engaging with the complex reality of Qatari society—a society that is rapidly modernizing while retaining deep Islamic and Arab roots. The journalist must navigate these nuances to provide a balanced view that respects local laws and customs while adhering to international standards of journalistic integrity.</w:t>
      </w:r>
    </w:p>
    <w:bookmarkEnd w:id="24"/>
    <w:bookmarkStart w:id="25" w:name="the-role-of-technology-and-innovation"/>
    <w:p>
      <w:pPr>
        <w:pStyle w:val="Heading1"/>
      </w:pPr>
      <w:r>
        <w:t xml:space="preserve">5. The Role of Technology and Innovation</w:t>
      </w:r>
    </w:p>
    <w:p>
      <w:pPr>
        <w:pStyle w:val="FirstParagraph"/>
      </w:pPr>
      <w:r>
        <w:t xml:space="preserve">Qatar Doha has embraced technological innovation in the media sector. Virtual reality (VR) documentaries, augmented reality (AR) news features, and data journalism platforms are becoming more prevalent. These tools allow the journalist to immerse audiences in stories rather than just telling them. For instance, during environmental summits held in Doha, journalists have used immersive technologies to illustrate the impact of climate change on coastal regions.</w:t>
      </w:r>
    </w:p>
    <w:p>
      <w:pPr>
        <w:pStyle w:val="BodyText"/>
      </w:pPr>
      <w:r>
        <w:t xml:space="preserve">However, this technological adoption requires continuous upskilling. The modern</w:t>
      </w:r>
      <w:r>
        <w:t xml:space="preserve"> </w:t>
      </w:r>
      <w:r>
        <w:rPr>
          <w:iCs/>
          <w:i/>
        </w:rPr>
        <w:t xml:space="preserve">Journalist</w:t>
      </w:r>
      <w:r>
        <w:t xml:space="preserve"> </w:t>
      </w:r>
      <w:r>
        <w:t xml:space="preserve">must be a hybrid professional: part reporter, part tech-savvy producer, and part digital strategist. Educational institutions in Qatar Doha are responding by updating their curricula to include coding for journalists, drone operation ethics, and AI literacy.</w:t>
      </w:r>
    </w:p>
    <w:bookmarkEnd w:id="25"/>
    <w:bookmarkStart w:id="26" w:name="conclusion"/>
    <w:p>
      <w:pPr>
        <w:pStyle w:val="Heading1"/>
      </w:pPr>
      <w:r>
        <w:t xml:space="preserve">6. Conclusion</w:t>
      </w:r>
    </w:p>
    <w:p>
      <w:pPr>
        <w:pStyle w:val="FirstParagraph"/>
      </w:pPr>
      <w:r>
        <w:t xml:space="preserve">The future of journalism is uncertain yet brimming with potential. In the context of</w:t>
      </w:r>
      <w:r>
        <w:t xml:space="preserve"> </w:t>
      </w:r>
      <w:r>
        <w:rPr>
          <w:iCs/>
          <w:i/>
        </w:rPr>
        <w:t xml:space="preserve">Qatar Doha</w:t>
      </w:r>
      <w:r>
        <w:t xml:space="preserve">, this future is being shaped by a desire to position the city as a center for truth and dialogue in a fragmented world. The role of the</w:t>
      </w:r>
      <w:r>
        <w:t xml:space="preserve"> </w:t>
      </w:r>
      <w:r>
        <w:rPr>
          <w:iCs/>
          <w:i/>
        </w:rPr>
        <w:t xml:space="preserve">Journalist</w:t>
      </w:r>
      <w:r>
        <w:t xml:space="preserve"> </w:t>
      </w:r>
      <w:r>
        <w:t xml:space="preserve">remains central to this mission. Whether working for state-owned entities, private enterprises, or international correspondents based in Doha, journalists carry the responsibility of informing the public with accuracy and nuance.</w:t>
      </w:r>
    </w:p>
    <w:p>
      <w:pPr>
        <w:pStyle w:val="BodyText"/>
      </w:pPr>
      <w:r>
        <w:t xml:space="preserve">As we look forward, collaboration between local Qatari media professionals and global peers will be essential. By sharing best practices in ethical reporting and technological innovation, the journalistic community can strengthen its role as a pillar of democracy and understanding. Qatar Doha, with its unique vantage point at the crossroads of East and West, offers a compelling case study for how journalism adapts to change while preserving its core values.</w:t>
      </w:r>
    </w:p>
    <w:bookmarkEnd w:id="26"/>
    <w:bookmarkStart w:id="27" w:name="references"/>
    <w:p>
      <w:pPr>
        <w:pStyle w:val="Heading1"/>
      </w:pPr>
      <w:r>
        <w:t xml:space="preserve">References</w:t>
      </w:r>
    </w:p>
    <w:p>
      <w:pPr>
        <w:numPr>
          <w:ilvl w:val="0"/>
          <w:numId w:val="1001"/>
        </w:numPr>
        <w:pStyle w:val="Compact"/>
      </w:pPr>
      <w:r>
        <w:t xml:space="preserve">Al-Thani, A. (2023). *Media Transformation in the Gulf: The Doha Model*. Doha University Press.</w:t>
      </w:r>
    </w:p>
    <w:p>
      <w:pPr>
        <w:numPr>
          <w:ilvl w:val="0"/>
          <w:numId w:val="1001"/>
        </w:numPr>
        <w:pStyle w:val="Compact"/>
      </w:pPr>
      <w:r>
        <w:t xml:space="preserve">Galloway, M. &amp; Roebuck, J. (2021). *Global Journalism Studies*. Routledge.</w:t>
      </w:r>
    </w:p>
    <w:p>
      <w:pPr>
        <w:numPr>
          <w:ilvl w:val="0"/>
          <w:numId w:val="1001"/>
        </w:numPr>
        <w:pStyle w:val="Compact"/>
      </w:pPr>
      <w:r>
        <w:t xml:space="preserve">Al Jazeera Media Network Reports. (2024). *Digital Engagement Metrics in MENA Region*. Doha: AJMN.</w:t>
      </w:r>
    </w:p>
    <w:p>
      <w:pPr>
        <w:numPr>
          <w:ilvl w:val="0"/>
          <w:numId w:val="1001"/>
        </w:numPr>
        <w:pStyle w:val="Compact"/>
      </w:pPr>
      <w:r>
        <w:t xml:space="preserve">UNESCO Institute for Statistics. (2023). *Journalistic Freedom and Safety Indicators.*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the Digital Age: Perspectives from Qatar Doha</dc:title>
  <dc:creator/>
  <dc:language>en</dc:language>
  <cp:keywords/>
  <dcterms:created xsi:type="dcterms:W3CDTF">2026-07-29T05:29:46Z</dcterms:created>
  <dcterms:modified xsi:type="dcterms:W3CDTF">2026-07-29T05:29:46Z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