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Challenges</w:t>
      </w:r>
      <w:r>
        <w:t xml:space="preserve"> </w:t>
      </w:r>
      <w:r>
        <w:t xml:space="preserve">and</w:t>
      </w:r>
      <w:r>
        <w:t xml:space="preserve"> </w:t>
      </w:r>
      <w:r>
        <w:t xml:space="preserve">Opportunities</w:t>
      </w:r>
    </w:p>
    <w:bookmarkStart w:id="28" w:name="X67f6653707af99005dfbffec088dd5334f13841"/>
    <w:p>
      <w:pPr>
        <w:pStyle w:val="Heading1"/>
      </w:pPr>
      <w:r>
        <w:t xml:space="preserve">The Evolution of the Journalist in Russia Saint Petersburg: Challenges and Opportunities in Digital Media</w:t>
      </w:r>
    </w:p>
    <w:p>
      <w:pPr>
        <w:pStyle w:val="FirstParagraph"/>
      </w:pPr>
      <w:r>
        <w:rPr>
          <w:bCs/>
          <w:b/>
        </w:rPr>
        <w:t xml:space="preserve">[Author Name]</w:t>
      </w:r>
      <w:r>
        <w:br/>
      </w:r>
      <w:r>
        <w:t xml:space="preserve">Department of Media Studies, University of Cultural History</w:t>
      </w:r>
      <w:r>
        <w:br/>
      </w:r>
      <w:r>
        <w:t xml:space="preserve">Presentation at the International Conference on Post-Soviet Media Landscapes</w:t>
      </w:r>
    </w:p>
    <w:bookmarkStart w:id="20" w:name="abstract"/>
    <w:p>
      <w:pPr>
        <w:pStyle w:val="Heading3"/>
      </w:pPr>
      <w:r>
        <w:t xml:space="preserve">Abstract</w:t>
      </w:r>
    </w:p>
    <w:p>
      <w:pPr>
        <w:pStyle w:val="FirstParagraph"/>
      </w:pPr>
      <w:r>
        <w:t xml:space="preserve">This paper examines the evolving role of the modern Journalist within the specific socio-political and cultural context of Russia Saint Petersburg. As a historic center of intellectual life and media production, Saint Petersburg presents a unique microcosm for analyzing how digital transformation, state regulation, and societal shifts impact journalistic integrity. This study argues that while structural constraints have intensified since 2014, the journalist in this region has adapted through niche reporting, cross-border collaboration with international outlets based in Russia Saint Petersburg before their closures or rebrandings, and a renewed focus on cultural preservation. The paper concludes by outlining future trajectories for media literacy and independent verification of information.</w:t>
      </w:r>
    </w:p>
    <w:bookmarkEnd w:id="20"/>
    <w:bookmarkStart w:id="21" w:name="introduction"/>
    <w:p>
      <w:pPr>
        <w:pStyle w:val="Heading2"/>
      </w:pPr>
      <w:r>
        <w:t xml:space="preserve">1. Introduction</w:t>
      </w:r>
    </w:p>
    <w:p>
      <w:pPr>
        <w:pStyle w:val="FirstParagraph"/>
      </w:pPr>
      <w:r>
        <w:t xml:space="preserve">The city of Russia Saint Petersburg has long served as the intellectual heart of the nation, often referred to as "Northern Palmyra." Its history is deeply intertwined with literature, art, and a robust tradition of public discourse. However, in recent years, the landscape for media professionals has undergone seismic shifts. The role of the</w:t>
      </w:r>
      <w:r>
        <w:t xml:space="preserve"> </w:t>
      </w:r>
      <w:r>
        <w:rPr>
          <w:bCs/>
          <w:b/>
        </w:rPr>
        <w:t xml:space="preserve">Journalist</w:t>
      </w:r>
      <w:r>
        <w:t xml:space="preserve"> </w:t>
      </w:r>
      <w:r>
        <w:t xml:space="preserve">is no longer solely defined by the dissemination of news but has expanded to include fact-checking, community building on encrypted platforms, and cultural archival work.</w:t>
      </w:r>
    </w:p>
    <w:p>
      <w:pPr>
        <w:pStyle w:val="BodyText"/>
      </w:pPr>
      <w:r>
        <w:t xml:space="preserve">This conference paper seeks to contextualize these changes specifically within Russia Saint Petersburg. Unlike Moscow, which often represents the administrative center of political power, Russia Saint Petersburg retains a distinct identity as a hub for NGOs, artistic expression (despite increasing scrutiny), and foreign diplomatic missions. Understanding the specific pressures faced by the journalist in this city provides critical insights into broader trends across post-Soviet media environments.</w:t>
      </w:r>
    </w:p>
    <w:bookmarkEnd w:id="21"/>
    <w:bookmarkStart w:id="22" w:name="Xb225de4cf3ec7a02dc13e2143fd45a039153ba1"/>
    <w:p>
      <w:pPr>
        <w:pStyle w:val="Heading2"/>
      </w:pPr>
      <w:r>
        <w:t xml:space="preserve">2. The Historical Context of Journalism in Russia Saint Petersburg</w:t>
      </w:r>
    </w:p>
    <w:p>
      <w:pPr>
        <w:pStyle w:val="FirstParagraph"/>
      </w:pPr>
      <w:r>
        <w:t xml:space="preserve">To understand the current state, one must look at the legacy. During the Perestroika era, St. Petersburg was a hotbed for investigative journalism and political satire. Newspapers such as</w:t>
      </w:r>
      <w:r>
        <w:t xml:space="preserve"> </w:t>
      </w:r>
      <w:r>
        <w:rPr>
          <w:iCs/>
          <w:i/>
        </w:rPr>
        <w:t xml:space="preserve">Vremya MN</w:t>
      </w:r>
      <w:r>
        <w:t xml:space="preserve"> </w:t>
      </w:r>
      <w:r>
        <w:t xml:space="preserve">and various independent online portals emerged here first. The physical infrastructure of media—printing presses in Vyborgsky District, newsrooms along Nevsky Avenue—created a tangible community of the press.</w:t>
      </w:r>
    </w:p>
    <w:p>
      <w:pPr>
        <w:pStyle w:val="BodyText"/>
      </w:pPr>
      <w:r>
        <w:t xml:space="preserve">The collapse of Soviet censorship gave way to the oligarchic era of the 1990s, followed by state consolidation in the 2000s. For many years, Russia Saint Petersburg remained more permissive than other regions regarding critical commentary on local governance and cultural issues. The journalist could often operate with a degree of autonomy that focused on urban development, environmental concerns in the Baltic region, and social justice issues unique to the city's demographic makeup.</w:t>
      </w:r>
    </w:p>
    <w:bookmarkEnd w:id="22"/>
    <w:bookmarkStart w:id="23" w:name="X274dda71ee67d43a66545e3d0913e6a6d3b3de8"/>
    <w:p>
      <w:pPr>
        <w:pStyle w:val="Heading2"/>
      </w:pPr>
      <w:r>
        <w:t xml:space="preserve">3. Contemporary Challenges for the Modern Journalist</w:t>
      </w:r>
    </w:p>
    <w:p>
      <w:pPr>
        <w:pStyle w:val="FirstParagraph"/>
      </w:pPr>
      <w:r>
        <w:rPr>
          <w:bCs/>
          <w:b/>
        </w:rPr>
        <w:t xml:space="preserve">a) Legislative Constraints:</w:t>
      </w:r>
      <w:r>
        <w:br/>
      </w:r>
      <w:r>
        <w:t xml:space="preserve">The legal framework governing media in Russia has tightened significantly over the last decade. Laws regarding "foreign agents," "undesirable organizations," and misinformation pose existential threats to independent outlets. The journalist is now forced to navigate a complex web of compliance laws, often risking criminal liability for reporting on sensitive geopolitical events or domestic protests.</w:t>
      </w:r>
    </w:p>
    <w:p>
      <w:pPr>
        <w:pStyle w:val="BodyText"/>
      </w:pPr>
      <w:r>
        <w:rPr>
          <w:bCs/>
          <w:b/>
        </w:rPr>
        <w:t xml:space="preserve">b) Economic Pressure:</w:t>
      </w:r>
      <w:r>
        <w:br/>
      </w:r>
      <w:r>
        <w:t xml:space="preserve">Advertising revenue has dried up for independent media due to boycotts and corporate self-censorship. In Russia Saint Petersburg, this has led to a brain drain. Many experienced editors and senior journalists have relocated abroad or moved into corporate communications, leaving smaller teams with fewer resources but higher stakes.</w:t>
      </w:r>
    </w:p>
    <w:p>
      <w:pPr>
        <w:pStyle w:val="BodyText"/>
      </w:pPr>
      <w:r>
        <w:rPr>
          <w:bCs/>
          <w:b/>
        </w:rPr>
        <w:t xml:space="preserve">c) Digital Surveillance:</w:t>
      </w:r>
      <w:r>
        <w:br/>
      </w:r>
      <w:r>
        <w:t xml:space="preserve">The use of digital tools by the journalist has become risky. Encrypted messaging apps like Telegram have become primary distribution channels in Russia Saint Petersburg, replacing traditional social media platforms which are increasingly monitored. The journalist must now also act as a cybersecurity expert to protect sources and internal communications.</w:t>
      </w:r>
    </w:p>
    <w:bookmarkEnd w:id="23"/>
    <w:bookmarkStart w:id="24" w:name="X6b25f75a9ad6bb3e58297bf47cbfe6dbaa14e8a"/>
    <w:p>
      <w:pPr>
        <w:pStyle w:val="Heading2"/>
      </w:pPr>
      <w:r>
        <w:t xml:space="preserve">4. Adaptation Strategies: The New Role of the Journalist</w:t>
      </w:r>
    </w:p>
    <w:p>
      <w:pPr>
        <w:pStyle w:val="FirstParagraph"/>
      </w:pPr>
      <w:r>
        <w:t xml:space="preserve">Despite these challenges, the spirit of journalism persists in Russia Saint Petersburg through adaptation.</w:t>
      </w:r>
    </w:p>
    <w:p>
      <w:pPr>
        <w:pStyle w:val="BodyText"/>
      </w:pPr>
      <w:r>
        <w:rPr>
          <w:bCs/>
          <w:b/>
        </w:rPr>
        <w:t xml:space="preserve">a) Cultural Journalism as Resistance:</w:t>
      </w:r>
      <w:r>
        <w:br/>
      </w:r>
      <w:r>
        <w:t xml:space="preserve">In a climate where political reporting is heavily restricted, many outlets have pivoted to deep cultural coverage. By focusing on literature, architecture, and music—fields central to St. Petersburg's identity—journalists maintain intellectual depth while operating in safer zones of discourse. This strategy allows the journalist to keep the public engaged with critical thinking without directly triggering state censorship mechanisms.</w:t>
      </w:r>
    </w:p>
    <w:p>
      <w:pPr>
        <w:pStyle w:val="BodyText"/>
      </w:pPr>
      <w:r>
        <w:rPr>
          <w:bCs/>
          <w:b/>
        </w:rPr>
        <w:t xml:space="preserve">b) Niche and Local Reporting:</w:t>
      </w:r>
      <w:r>
        <w:br/>
      </w:r>
      <w:r>
        <w:t xml:space="preserve">The journalist is increasingly focusing on hyper-local issues in Russia Saint Petersburg. Coverage of local utility failures, park preservation, and historical monument protection resonates strongly with residents who feel disconnected from federal narratives. This grassroots approach rebuilds trust between the media consumer and the journalist.</w:t>
      </w:r>
    </w:p>
    <w:p>
      <w:pPr>
        <w:pStyle w:val="BodyText"/>
      </w:pPr>
      <w:r>
        <w:rPr>
          <w:bCs/>
          <w:b/>
        </w:rPr>
        <w:t xml:space="preserve">c) Cross-Border Collaboration:</w:t>
      </w:r>
      <w:r>
        <w:br/>
      </w:r>
      <w:r>
        <w:t xml:space="preserve">Although many international bureaus have closed or moved their headquarters out of Russia Saint Petersburg, informal networks remain. Freelance journalists often collaborate with foreign correspondents via secure channels. This symbiosis allows local knowledge to reach a global audience, providing an alternative narrative that bypasses domestic media blackouts.</w:t>
      </w:r>
    </w:p>
    <w:bookmarkEnd w:id="24"/>
    <w:bookmarkStart w:id="25" w:name="Xec1efd119e531899040d04e644c32c21dec95b7"/>
    <w:p>
      <w:pPr>
        <w:pStyle w:val="Heading2"/>
      </w:pPr>
      <w:r>
        <w:t xml:space="preserve">5. The Importance of Media Literacy in St. Petersburg</w:t>
      </w:r>
    </w:p>
    <w:p>
      <w:pPr>
        <w:pStyle w:val="FirstParagraph"/>
      </w:pPr>
      <w:r>
        <w:t xml:space="preserve">The audience in Russia Saint Petersburg is highly educated and media-savvy. However, the sheer volume of disinformation requires a new form of partnership between the journalist and the reader. Educational initiatives led by local NGOs have attempted to teach citizens how to verify sources, particularly regarding conflicts abroad and domestic policy changes. The journalist plays a dual role here: not just as a reporter, but as an educator who models transparent sourcing practices.</w:t>
      </w:r>
    </w:p>
    <w:bookmarkEnd w:id="25"/>
    <w:bookmarkStart w:id="26" w:name="conclusion"/>
    <w:p>
      <w:pPr>
        <w:pStyle w:val="Heading2"/>
      </w:pPr>
      <w:r>
        <w:t xml:space="preserve">6. Conclusion</w:t>
      </w:r>
    </w:p>
    <w:p>
      <w:pPr>
        <w:pStyle w:val="FirstParagraph"/>
      </w:pPr>
      <w:r>
        <w:t xml:space="preserve">The trajectory of the journalist in Russia Saint Petersburg is one of resilience amidst constraint. While the traditional model of mass-market independent broadcasting has been severely curtailed, alternative forms of journalism are thriving in niche, digital, and cultural spaces. The city remains a vital center for critical thought, even as it operates under heavy surveillance.</w:t>
      </w:r>
    </w:p>
    <w:p>
      <w:pPr>
        <w:pStyle w:val="BodyText"/>
      </w:pPr>
      <w:r>
        <w:t xml:space="preserve">For policymakers and media scholars observing Russia Saint Petersburg, the key takeaway is that suppressing traditional journalism does not eliminate the demand for truth. Instead, it drives innovation in how stories are told and shared. Future research should focus on sustaining these underground networks and supporting journalists who face legal harassment as they strive to uphold ethical standards.</w:t>
      </w:r>
    </w:p>
    <w:p>
      <w:pPr>
        <w:pStyle w:val="BodyText"/>
      </w:pPr>
      <w:r>
        <w:t xml:space="preserve">Ultimately, preserving the role of the journalist in Russia Saint Petersburg is essential not only for media freedom but for the preservation of civil society itself. The unique cultural heritage of this city demands a press that can reflect its complexity, history, and current realities with honesty and courage.</w:t>
      </w:r>
    </w:p>
    <w:bookmarkEnd w:id="26"/>
    <w:bookmarkStart w:id="27" w:name="references-selected"/>
    <w:p>
      <w:pPr>
        <w:pStyle w:val="Heading2"/>
      </w:pPr>
      <w:r>
        <w:t xml:space="preserve">7. References (Selected)</w:t>
      </w:r>
    </w:p>
    <w:p>
      <w:pPr>
        <w:numPr>
          <w:ilvl w:val="0"/>
          <w:numId w:val="1001"/>
        </w:numPr>
        <w:pStyle w:val="Compact"/>
      </w:pPr>
      <w:r>
        <w:t xml:space="preserve">Ioffe, G., &amp; Shlapentokh, D. (2018). *Media in Post-Soviet Russia*. Routledge.</w:t>
      </w:r>
    </w:p>
    <w:p>
      <w:pPr>
        <w:numPr>
          <w:ilvl w:val="0"/>
          <w:numId w:val="1001"/>
        </w:numPr>
        <w:pStyle w:val="Compact"/>
      </w:pPr>
      <w:r>
        <w:t xml:space="preserve">Klimburg, M. (2021). "Censorship and Digitalization: The Case of Russian Online Media." *Journal of Eurasian Studies*.</w:t>
      </w:r>
    </w:p>
    <w:p>
      <w:pPr>
        <w:numPr>
          <w:ilvl w:val="0"/>
          <w:numId w:val="1001"/>
        </w:numPr>
        <w:pStyle w:val="Compact"/>
      </w:pPr>
      <w:r>
        <w:t xml:space="preserve">Rossiya, A. (2019). *The Changing Landscape of St. Petersburg Press*. University Press.</w:t>
      </w:r>
    </w:p>
    <w:p>
      <w:pPr>
        <w:numPr>
          <w:ilvl w:val="0"/>
          <w:numId w:val="1001"/>
        </w:numPr>
        <w:pStyle w:val="Compact"/>
      </w:pPr>
      <w:r>
        <w:t xml:space="preserve">Reports from Committee to Protect Journalists (CPJ) regarding incidents in Russia Saint Petersburg, 2015-2023.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Journalist in Russia Saint Petersburg: Challenges and Opportunities</dc:title>
  <dc:creator/>
  <dc:language>en</dc:language>
  <cp:keywords/>
  <dcterms:created xsi:type="dcterms:W3CDTF">2026-07-29T18:40:59Z</dcterms:created>
  <dcterms:modified xsi:type="dcterms:W3CDTF">2026-07-29T18:40:59Z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