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Ethical</w:t>
      </w:r>
      <w:r>
        <w:t xml:space="preserve"> </w:t>
      </w:r>
      <w:r>
        <w:t xml:space="preserve">Challenges</w:t>
      </w:r>
    </w:p>
    <w:bookmarkStart w:id="27" w:name="X49835f8ef4041e58f46e87d380653ba623abd76"/>
    <w:p>
      <w:pPr>
        <w:pStyle w:val="Heading1"/>
      </w:pPr>
      <w:r>
        <w:t xml:space="preserve">The Evolving Role of the Journalist in South Korea Seoul: Navigating Digital Transformation and Ethical Challenges</w:t>
      </w:r>
    </w:p>
    <w:p>
      <w:pPr>
        <w:pStyle w:val="FirstParagraph"/>
      </w:pPr>
      <w:r>
        <w:rPr>
          <w:bCs/>
          <w:b/>
        </w:rPr>
        <w:t xml:space="preserve">Abstract</w:t>
      </w:r>
    </w:p>
    <w:p>
      <w:pPr>
        <w:pStyle w:val="BlockText"/>
      </w:pPr>
      <w:r>
        <w:t xml:space="preserve">The media landscape in contemporary society is undergoing a seismic shift, driven by technological advancement and changing consumer habits. This paper examines the critical role of the journalist within the unique socio-political context of South Korea Seoul. It explores how traditional journalistic values are being redefined amidst rapid digitalization, the rise of artificial intelligence, and intense political polarization. By analyzing case studies from major metropolitan hubs in Seoul, this study highlights both the opportunities for enhanced public engagement and the persistent challenges regarding media ethics, misinformation, and economic sustainability.</w:t>
      </w:r>
    </w:p>
    <w:bookmarkStart w:id="20" w:name="introduction"/>
    <w:p>
      <w:pPr>
        <w:pStyle w:val="Heading2"/>
      </w:pPr>
      <w:r>
        <w:t xml:space="preserve">1. Introduction</w:t>
      </w:r>
    </w:p>
    <w:p>
      <w:pPr>
        <w:pStyle w:val="FirstParagraph"/>
      </w:pPr>
      <w:r>
        <w:t xml:space="preserve">The city of South Korea Seoul stands as a global beacon of technological innovation and cultural influence. As one of the most connected societies in the world, with some of the highest broadband penetration rates globally, Seoul serves as a microcosm for understanding the future of journalism worldwide. In this high-speed environment, the role of the journalist is no longer confined to gathering and reporting news; it has expanded into that of a curator, analyst, and community builder. However, this expansion comes with significant pressures. The traditional gatekeeping function of journalism is being dismantled by social media algorithms and user-generated content.</w:t>
      </w:r>
    </w:p>
    <w:p>
      <w:pPr>
        <w:pStyle w:val="BodyText"/>
      </w:pPr>
      <w:r>
        <w:t xml:space="preserve">This paper aims to dissect the current state of journalism in South Korea Seoul, focusing on how journalists are adapting to these changes while maintaining professional integrity. It argues that while technology offers unprecedented tools for storytelling and verification, it also poses existential threats to the financial viability of news organizations and the credibility of information itself. Understanding these dynamics is crucial not only for media practitioners in Seoul but for global audiences observing the trajectory of digital journalism.</w:t>
      </w:r>
    </w:p>
    <w:bookmarkEnd w:id="20"/>
    <w:bookmarkStart w:id="21" w:name="Xd1844a6e5ec68f165823244cb3c74c60ae9c6d7"/>
    <w:p>
      <w:pPr>
        <w:pStyle w:val="Heading2"/>
      </w:pPr>
      <w:r>
        <w:t xml:space="preserve">2. The Digital Ecosystem in South Korea Seoul</w:t>
      </w:r>
    </w:p>
    <w:p>
      <w:pPr>
        <w:pStyle w:val="FirstParagraph"/>
      </w:pPr>
      <w:r>
        <w:t xml:space="preserve">To understand the journalist's role, one must first appreciate the infrastructure that supports them. South Korea Seoul is characterized by a highly concentrated media ecosystem dominated by a few major conglomerates and vibrant digital-native platforms. Unlike many Western markets where local news has suffered severe decline due to digital disintermediation, Seoul maintains a robust network of both legacy newspapers and agile online portals.</w:t>
      </w:r>
    </w:p>
    <w:p>
      <w:pPr>
        <w:pStyle w:val="BodyText"/>
      </w:pPr>
      <w:r>
        <w:t xml:space="preserve">The speed at which information travels in Seoul is unprecedented. Mobile-first consumption habits mean that journalists must tailor their content for small screens and rapid scrolling. This requires a shift in narrative structure, favoring brevity, visual engagement, and real-time updates over long-form analytical pieces. Consequently, the skill set of the modern journalist in South Korea Seoul has expanded to include data visualization proficiency, SEO optimization knowledge, and social media management capabilities.</w:t>
      </w:r>
    </w:p>
    <w:bookmarkEnd w:id="21"/>
    <w:bookmarkStart w:id="22" w:name="X9f3a6b5a18017a72ed77acd0d37844cf55b680a"/>
    <w:p>
      <w:pPr>
        <w:pStyle w:val="Heading2"/>
      </w:pPr>
      <w:r>
        <w:t xml:space="preserve">3. Ethical Challenges in a Hyper-Connected Society</w:t>
      </w:r>
    </w:p>
    <w:p>
      <w:pPr>
        <w:pStyle w:val="FirstParagraph"/>
      </w:pPr>
      <w:r>
        <w:t xml:space="preserve">The rapid dissemination of information brings with it significant ethical challenges. In the high-pressure environment of South Korea Seoul’s news cycle, the temptation to prioritize speed over accuracy is ever-present. This has led to issues regarding misinformation and disinformation, which can spread virally before fact-checking mechanisms can intervene. Journalists are often caught in a dilemma: do they report on trending topics immediately to maintain relevance, or do they hold back for verification?</w:t>
      </w:r>
    </w:p>
    <w:p>
      <w:pPr>
        <w:pStyle w:val="BodyText"/>
      </w:pPr>
      <w:r>
        <w:t xml:space="preserve">Furthermore, the phenomenon of cyberbullying and online harassment disproportionately affects journalists who cover sensitive political or social issues. In South Korea Seoul, where public discourse can become highly polarized, reporters face intense scrutiny and personal attacks. This environment can lead to self-censorship or burnout among journalists. Addressing these psychological impacts is a critical aspect of supporting the journalistic profession in this region.</w:t>
      </w:r>
    </w:p>
    <w:p>
      <w:pPr>
        <w:pStyle w:val="BodyText"/>
      </w:pPr>
      <w:r>
        <w:t xml:space="preserve">Another ethical consideration is the blurring line between advertising and editorial content. With declining subscription revenues, many media outlets in Seoul rely heavily on native advertising. Journalists must navigate these commercial pressures while maintaining their independence and objectivity. Transparency regarding sponsored content becomes paramount to maintain audience trust.</w:t>
      </w:r>
    </w:p>
    <w:bookmarkEnd w:id="22"/>
    <w:bookmarkStart w:id="23" w:name="X2de8e919ee1066917ed3c8398b290d9387cf5b0"/>
    <w:p>
      <w:pPr>
        <w:pStyle w:val="Heading2"/>
      </w:pPr>
      <w:r>
        <w:t xml:space="preserve">4. Technological Integration and Artificial Intelligence</w:t>
      </w:r>
    </w:p>
    <w:p>
      <w:pPr>
        <w:pStyle w:val="FirstParagraph"/>
      </w:pPr>
      <w:r>
        <w:t xml:space="preserve">South Korea is a leader in artificial intelligence (AI) technology, and this technological prowess is deeply integrated into journalistic practices in Seoul. AI tools are increasingly used for automating routine news reports, such as financial earnings summaries or sports results, allowing human journalists to focus on investigative and feature-based storytelling. However, the use of AI raises questions about bias and accountability. If an algorithm selects which stories gain prominence based on engagement metrics rather than public interest criteria, the democratic function of journalism is compromised.</w:t>
      </w:r>
    </w:p>
    <w:p>
      <w:pPr>
        <w:pStyle w:val="BodyText"/>
      </w:pPr>
      <w:r>
        <w:t xml:space="preserve">Moreover, deepfake technology poses a threat to media credibility. Journalists in South Korea Seoul are developing new protocols for verifying video and audio evidence, requiring a higher level of technical literacy. The integration of blockchain technology for source protection and copyright management is also being explored as a means to enhance transparency and security in digital reporting.</w:t>
      </w:r>
    </w:p>
    <w:bookmarkEnd w:id="23"/>
    <w:bookmarkStart w:id="24" w:name="Xaa038f38851484799c5729b1da7c035eb985869"/>
    <w:p>
      <w:pPr>
        <w:pStyle w:val="Heading2"/>
      </w:pPr>
      <w:r>
        <w:t xml:space="preserve">5. The Future of Journalism in South Korea Seoul</w:t>
      </w:r>
    </w:p>
    <w:p>
      <w:pPr>
        <w:pStyle w:val="FirstParagraph"/>
      </w:pPr>
      <w:r>
        <w:t xml:space="preserve">Looking ahead, the journalist in South Korea Seoul must embrace a hybrid model that combines traditional investigative rigor with innovative digital storytelling techniques. Collaboration between newsrooms is becoming more common, with shared resources and pooled investigations to combat the financial constraints facing individual outlets. Educational institutions are also adapting their curricula to prepare students for this multifaceted role.</w:t>
      </w:r>
    </w:p>
    <w:p>
      <w:pPr>
        <w:pStyle w:val="BodyText"/>
      </w:pPr>
      <w:r>
        <w:t xml:space="preserve">Community engagement remains central to the future of journalism in Seoul. Journalists are moving away from a top-down approach, instead fostering two-way dialogue with audiences through podcasts, live streams, and interactive platforms. By building trust and demonstrating value through exclusive insights and community service reporting, journalists can secure a sustainable position in the digital age.</w:t>
      </w:r>
    </w:p>
    <w:bookmarkEnd w:id="24"/>
    <w:bookmarkStart w:id="25" w:name="conclusion"/>
    <w:p>
      <w:pPr>
        <w:pStyle w:val="Heading2"/>
      </w:pPr>
      <w:r>
        <w:t xml:space="preserve">6. Conclusion</w:t>
      </w:r>
    </w:p>
    <w:p>
      <w:pPr>
        <w:pStyle w:val="FirstParagraph"/>
      </w:pPr>
      <w:r>
        <w:t xml:space="preserve">The role of the journalist in South Korea Seoul is undergoing a profound transformation driven by technological advancements, economic shifts, and changing societal expectations. While challenges such as misinformation, cyber harassment, and financial instability are significant, opportunities for innovation and deeper public engagement exist. By adhering to core ethical principles while embracing new technologies, journalists can continue to serve as vital pillars of democratic society in Seoul.</w:t>
      </w:r>
    </w:p>
    <w:p>
      <w:pPr>
        <w:pStyle w:val="BodyText"/>
      </w:pPr>
      <w:r>
        <w:t xml:space="preserve">It is imperative that stakeholders—including policymakers, media organizations, and educational institutions—collaborate to create an environment that supports journalistic independence and innovation. The future of journalism depends on the ability of practitioners to adapt without losing sight of their fundamental mission: to inform the public with accuracy, fairness, and depth.</w:t>
      </w:r>
    </w:p>
    <w:bookmarkEnd w:id="25"/>
    <w:bookmarkStart w:id="26" w:name="references"/>
    <w:p>
      <w:pPr>
        <w:pStyle w:val="Heading2"/>
      </w:pPr>
      <w:r>
        <w:t xml:space="preserve">References</w:t>
      </w:r>
    </w:p>
    <w:p>
      <w:pPr>
        <w:numPr>
          <w:ilvl w:val="0"/>
          <w:numId w:val="1001"/>
        </w:numPr>
        <w:pStyle w:val="Compact"/>
      </w:pPr>
      <w:r>
        <w:t xml:space="preserve">Korea Press Foundation. (2023). *Annual Report on Media Trends in South Korea Seoul*. Seoul: KPF Publications.</w:t>
      </w:r>
    </w:p>
    <w:p>
      <w:pPr>
        <w:numPr>
          <w:ilvl w:val="0"/>
          <w:numId w:val="1001"/>
        </w:numPr>
        <w:pStyle w:val="Compact"/>
      </w:pPr>
      <w:r>
        <w:t xml:space="preserve">Lee, J., &amp; Park, S. (2022). "Digital Transformation and Journalistic Ethics in Urban Asia." *Journal of Asian Media Studies*, 15(3), 45-67.</w:t>
      </w:r>
    </w:p>
    <w:p>
      <w:pPr>
        <w:numPr>
          <w:ilvl w:val="0"/>
          <w:numId w:val="1001"/>
        </w:numPr>
        <w:pStyle w:val="Compact"/>
      </w:pPr>
      <w:r>
        <w:t xml:space="preserve">National Internet Development Agency of Korea. (2023). *Internet Usage Statistics*. Seoul: NIDA.</w:t>
      </w:r>
    </w:p>
    <w:p>
      <w:pPr>
        <w:numPr>
          <w:ilvl w:val="0"/>
          <w:numId w:val="1001"/>
        </w:numPr>
        <w:pStyle w:val="Compact"/>
      </w:pPr>
      <w:r>
        <w:t xml:space="preserve">Rhee, Y. (2021). "The Impact of AI on News Production in Seoul's Media Landscape." *International Journal of Communication*, 18, 112-134.</w:t>
      </w:r>
    </w:p>
    <w:p>
      <w:pPr>
        <w:numPr>
          <w:ilvl w:val="0"/>
          <w:numId w:val="1001"/>
        </w:numPr>
        <w:pStyle w:val="Compact"/>
      </w:pPr>
      <w:r>
        <w:t xml:space="preserve">The Korea Herald. (2023). "Cyberbullying and Press Freedom: A Growing Concern for Journalists in Seoul." *The Korea Herald*. Retrieved from [URL].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South Korea Seoul: Navigating Digital Transformation and Ethical Challenges</dc:title>
  <dc:creator/>
  <dc:language>en</dc:language>
  <cp:keywords/>
  <dcterms:created xsi:type="dcterms:W3CDTF">2026-07-29T17:19:40Z</dcterms:created>
  <dcterms:modified xsi:type="dcterms:W3CDTF">2026-07-29T17:19:40Z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