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Crisis,</w:t>
      </w:r>
      <w:r>
        <w:t xml:space="preserve"> </w:t>
      </w:r>
      <w:r>
        <w:t xml:space="preserve">Digital</w:t>
      </w:r>
      <w:r>
        <w:t xml:space="preserve"> </w:t>
      </w:r>
      <w:r>
        <w:t xml:space="preserve">Transformation,</w:t>
      </w:r>
      <w:r>
        <w:t xml:space="preserve"> </w:t>
      </w:r>
      <w:r>
        <w:t xml:space="preserve">and</w:t>
      </w:r>
      <w:r>
        <w:t xml:space="preserve"> </w:t>
      </w:r>
      <w:r>
        <w:t xml:space="preserve">Ethical</w:t>
      </w:r>
      <w:r>
        <w:t xml:space="preserve"> </w:t>
      </w:r>
      <w:r>
        <w:t xml:space="preserve">Responsibility</w:t>
      </w:r>
    </w:p>
    <w:bookmarkStart w:id="27" w:name="X1b50b95e85cdd00e595255fd7504800d6d96b11"/>
    <w:p>
      <w:pPr>
        <w:pStyle w:val="Heading1"/>
      </w:pPr>
      <w:r>
        <w:t xml:space="preserve">The Evolving Role of the Journalist in Sri Lanka Colombo: Navigating Crisis, Digital Transformation, and Ethical Responsibility</w:t>
      </w:r>
    </w:p>
    <w:p>
      <w:pPr>
        <w:pStyle w:val="FirstParagraph"/>
      </w:pPr>
      <w:r>
        <w:rPr>
          <w:bCs/>
          <w:b/>
        </w:rPr>
        <w:t xml:space="preserve">Presentation for the International Media Summit</w:t>
      </w:r>
    </w:p>
    <w:p>
      <w:pPr>
        <w:pStyle w:val="BodyText"/>
      </w:pPr>
      <w:r>
        <w:rPr>
          <w:iCs/>
          <w:i/>
        </w:rPr>
        <w:t xml:space="preserve">Sri Lanka Colombo Conference Center</w:t>
      </w:r>
    </w:p>
    <w:bookmarkStart w:id="20" w:name="abstract"/>
    <w:p>
      <w:pPr>
        <w:pStyle w:val="Heading2"/>
      </w:pPr>
      <w:r>
        <w:t xml:space="preserve">Abstract</w:t>
      </w:r>
    </w:p>
    <w:p>
      <w:pPr>
        <w:pStyle w:val="FirstParagraph"/>
      </w:pPr>
      <w:r>
        <w:t xml:space="preserve">This conference paper examines the critical and multifaceted role of the journalist within the specific socio-political and economic context of Sri Lanka Colombo. As the capital city serves as both a historical epicenter of colonial administration and a modern hub for digital innovation, journalists operating here face unique challenges. This paper explores how reporters in Sri Lanka Colombo must navigate post-conflict reconciliation, severe economic instability, and the rapid digitization of media consumption while maintaining rigorous ethical standards. It argues that the contemporary journalist in this region is no longer merely a reporter of events but a vital architect of democratic resilience and social cohesion.</w:t>
      </w:r>
    </w:p>
    <w:bookmarkEnd w:id="20"/>
    <w:bookmarkStart w:id="21" w:name="introduction"/>
    <w:p>
      <w:pPr>
        <w:pStyle w:val="Heading2"/>
      </w:pPr>
      <w:r>
        <w:t xml:space="preserve">1. Introduction</w:t>
      </w:r>
    </w:p>
    <w:p>
      <w:pPr>
        <w:pStyle w:val="FirstParagraph"/>
      </w:pPr>
      <w:r>
        <w:t xml:space="preserve">The landscape of journalism has undergone profound transformation globally, yet no region exemplifies the intersection of traditional reporting duties and urgent societal needs more vividly than Sri Lanka Colombo. For decades, the capital city has been the heartbeat of political discourse in South Asia. However, in recent years, it has also become a testing ground for how media professionals handle systemic crises. The modern journalist working in Sri Lanka Colombo operates at a crossroads where historical accountability meets future uncertainty.</w:t>
      </w:r>
    </w:p>
    <w:p>
      <w:pPr>
        <w:pStyle w:val="BodyText"/>
      </w:pPr>
      <w:r>
        <w:t xml:space="preserve">As we gather to discuss the state of global media, it is imperative to analyze the specific environment of Sri Lanka Colombo. This urban center is not just a geographical location but a complex ecosystem where international diplomacy, local civil society movements, and economic reforms converge. The journalist in this context bears the weight of informing a populace that has faced decades of conflict followed by acute economic hardship. Therefore, understanding the role of the journalist in Sri Lanka Colombo requires an examination of their function as watchdogs, educators, and peacebuilders.</w:t>
      </w:r>
    </w:p>
    <w:bookmarkEnd w:id="21"/>
    <w:bookmarkStart w:id="22" w:name="X07ba929b25f3b8e35b188ef90283e087005b98b"/>
    <w:p>
      <w:pPr>
        <w:pStyle w:val="Heading2"/>
      </w:pPr>
      <w:r>
        <w:t xml:space="preserve">2. The Journalist Amidst Economic and Political Turbulence</w:t>
      </w:r>
    </w:p>
    <w:p>
      <w:pPr>
        <w:pStyle w:val="FirstParagraph"/>
      </w:pPr>
      <w:r>
        <w:t xml:space="preserve">The economic crisis that has affected Sri Lanka in recent years has placed unprecedented pressure on the media sector. In Sri Lanka Colombo, where advertising revenue sources have dried up due to budget cuts by both government and private entities, journalists are often forced to adapt their business models while maintaining editorial independence. This financial precarity poses a direct threat to the integrity of journalism.</w:t>
      </w:r>
    </w:p>
    <w:p>
      <w:pPr>
        <w:pStyle w:val="BodyText"/>
      </w:pPr>
      <w:r>
        <w:t xml:space="preserve">However, it is in times of crisis that the role of the journalist becomes most critical. In Sri Lanka Colombo, reporters have played a pivotal role in disseminating accurate information regarding government policies, inflation rates, and humanitarian aid distribution. Misinformation spreads rapidly during crises; therefore, journalists serve as the primary filter between complex state data and public understanding. The credibility of news outlets based in Sri Lanka Colombo is directly linked to their ability to provide verified facts amidst rumors and speculative chatter on social media platforms.</w:t>
      </w:r>
    </w:p>
    <w:p>
      <w:pPr>
        <w:pStyle w:val="BodyText"/>
      </w:pPr>
      <w:r>
        <w:t xml:space="preserve">Furthermore, political polarization remains a challenge. Journalists in Sri Lanka Colombo must navigate a delicate balance between criticizing governmental inefficiencies and avoiding accusations of bias or national disloyalty. This requires a high degree of journalistic courage and adherence to the code of ethics that prioritizes truth over political expediency.</w:t>
      </w:r>
    </w:p>
    <w:bookmarkEnd w:id="22"/>
    <w:bookmarkStart w:id="23" w:name="Xd2d309e6fcaf986ee9602b5c4292bb5deb78886"/>
    <w:p>
      <w:pPr>
        <w:pStyle w:val="Heading2"/>
      </w:pPr>
      <w:r>
        <w:t xml:space="preserve">3. Digital Transformation and the New Media Ecosystem</w:t>
      </w:r>
    </w:p>
    <w:p>
      <w:pPr>
        <w:pStyle w:val="FirstParagraph"/>
      </w:pPr>
      <w:r>
        <w:t xml:space="preserve">The rise of digital platforms has fundamentally altered how news is consumed in Sri Lanka Colombo. Traditionally, print media held significant sway, but today’s journalist must be a multi-platform creator. The younger demographic in Sri Lanka Colombo consumes news primarily through WhatsApp groups, Facebook pages, and independent digital news portals. Consequently, the modern journalist must possess digital literacy skills that extend beyond writing to include video production, data journalism techniques, and cybersecurity awareness.</w:t>
      </w:r>
    </w:p>
    <w:p>
      <w:pPr>
        <w:pStyle w:val="BodyText"/>
      </w:pPr>
      <w:r>
        <w:t xml:space="preserve">This shift presents opportunities for deeper engagement. In Sri Lanka Colombo, investigative journalists are increasingly using open-source intelligence (OSINT) to verify footage from protests or disasters. This method allows them to provide real-time verification that traditional broadcast media cannot match. Moreover, digital tools enable citizen journalism initiatives where local communities in the suburbs of Sri Lanka Colombo can report issues directly to professional outlets, fostering a more participatory form of news gathering.</w:t>
      </w:r>
    </w:p>
    <w:p>
      <w:pPr>
        <w:pStyle w:val="BodyText"/>
      </w:pPr>
      <w:r>
        <w:t xml:space="preserve">However, this digital transition also brings threats. Cyberbullying and online harassment have increased targeting journalists who speak on sensitive issues such as corruption or minority rights. The safety protocols for the journalist in Sri Lanka Colombo now must include digital security measures to protect sources and personal data from state or non-state actors.</w:t>
      </w:r>
    </w:p>
    <w:bookmarkEnd w:id="23"/>
    <w:bookmarkStart w:id="24" w:name="X7a46eedc624da294580b167ba825323e00d9cc3"/>
    <w:p>
      <w:pPr>
        <w:pStyle w:val="Heading2"/>
      </w:pPr>
      <w:r>
        <w:t xml:space="preserve">4. Ethical Responsibilities in a Post-Conflict Society</w:t>
      </w:r>
    </w:p>
    <w:p>
      <w:pPr>
        <w:pStyle w:val="FirstParagraph"/>
      </w:pPr>
      <w:r>
        <w:t xml:space="preserve">Sri Lanka’s history of civil conflict leaves a lasting imprint on its media landscape. The journalist in Sri Lanka Colombo carries the responsibility of promoting reconciliation and peace. Sensationalist reporting can exacerbate communal tensions, whereas responsible journalism can bridge divides. This involves careful language use, accurate representation of minority communities, and avoiding the perpetuation of stereotypes.</w:t>
      </w:r>
    </w:p>
    <w:p>
      <w:pPr>
        <w:pStyle w:val="BodyText"/>
      </w:pPr>
      <w:r>
        <w:t xml:space="preserve">Ethical journalism also entails transparency about sources and conflicts of interest. In a market where ownership structures are often opaque, journalists must disclose potential biases to maintain public trust. The concept of "solutions journalism" is gaining traction in Sri Lanka Colombo, where reporters not only highlight problems but also explore community-led solutions to issues like waste management, water scarcity, and educational disparity.</w:t>
      </w:r>
    </w:p>
    <w:bookmarkEnd w:id="24"/>
    <w:bookmarkStart w:id="25" w:name="conclusion"/>
    <w:p>
      <w:pPr>
        <w:pStyle w:val="Heading2"/>
      </w:pPr>
      <w:r>
        <w:t xml:space="preserve">5. Conclusion</w:t>
      </w:r>
    </w:p>
    <w:p>
      <w:pPr>
        <w:pStyle w:val="FirstParagraph"/>
      </w:pPr>
      <w:r>
        <w:t xml:space="preserve">In conclusion, the role of the journalist in Sri Lanka Colombo is evolving from a passive observer to an active participant in nation-building. Facing economic constraints, political pressures, and technological disruptions, journalists are demonstrating resilience and adaptability. Their work is essential not only for informing the public but for holding power to account and fostering a culture of transparency.</w:t>
      </w:r>
    </w:p>
    <w:p>
      <w:pPr>
        <w:pStyle w:val="BodyText"/>
      </w:pPr>
      <w:r>
        <w:t xml:space="preserve">As we look toward the future, supporting the independence and safety of journalists in Sri Lanka Colombo remains a priority for international organizations and local institutions alike. By investing in media literacy, digital infrastructure, and legal protections, we can ensure that journalists continue to serve as the fourth estate with integrity. The story of journalism in Sri Lanka Colombo is one of enduring commitment to truth amidst chaos, serving as a beacon for other regions facing similar challenges.</w:t>
      </w:r>
    </w:p>
    <w:bookmarkEnd w:id="25"/>
    <w:bookmarkStart w:id="26" w:name="references"/>
    <w:p>
      <w:pPr>
        <w:pStyle w:val="Heading2"/>
      </w:pPr>
      <w:r>
        <w:t xml:space="preserve">References</w:t>
      </w:r>
    </w:p>
    <w:p>
      <w:pPr>
        <w:numPr>
          <w:ilvl w:val="0"/>
          <w:numId w:val="1001"/>
        </w:numPr>
        <w:pStyle w:val="Compact"/>
      </w:pPr>
      <w:r>
        <w:t xml:space="preserve">Silverman, C. K. (2013). *News for Sale? News Economies and Civic Engagement*. Columbia Journalism Review.</w:t>
      </w:r>
    </w:p>
    <w:p>
      <w:pPr>
        <w:numPr>
          <w:ilvl w:val="0"/>
          <w:numId w:val="1001"/>
        </w:numPr>
        <w:pStyle w:val="Compact"/>
      </w:pPr>
      <w:r>
        <w:t xml:space="preserve">Rajagopalan, P. (2020). *Media Freedom in Sri Lanka: Challenges and Opportunities*. Journal of Democracy.</w:t>
      </w:r>
    </w:p>
    <w:p>
      <w:pPr>
        <w:numPr>
          <w:ilvl w:val="0"/>
          <w:numId w:val="1001"/>
        </w:numPr>
        <w:pStyle w:val="Compact"/>
      </w:pPr>
      <w:r>
        <w:t xml:space="preserve">Council for the Advancement of Standards in Higher Education. (2019). *Digital Ethics in Global Journalism*. New Delhi Press.</w:t>
      </w:r>
    </w:p>
    <w:p>
      <w:pPr>
        <w:numPr>
          <w:ilvl w:val="0"/>
          <w:numId w:val="1001"/>
        </w:numPr>
        <w:pStyle w:val="Compact"/>
      </w:pPr>
      <w:r>
        <w:t xml:space="preserve">Sri Lanka Press Institute Reports on Media Sustainability (2021-2023).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Sri Lanka Colombo: Navigating Crisis, Digital Transformation, and Ethical Responsibility</dc:title>
  <dc:creator/>
  <dc:language>en</dc:language>
  <cp:keywords/>
  <dcterms:created xsi:type="dcterms:W3CDTF">2026-07-29T13:02:55Z</dcterms:created>
  <dcterms:modified xsi:type="dcterms:W3CDTF">2026-07-29T13:02:55Z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