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Judicial</w:t>
      </w:r>
      <w:r>
        <w:t xml:space="preserve"> </w:t>
      </w:r>
      <w:r>
        <w:t xml:space="preserve">System</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9" w:name="X84a83a930508a1a0921883118de12434ce382af"/>
    <w:p>
      <w:pPr>
        <w:pStyle w:val="Heading1"/>
      </w:pPr>
      <w:r>
        <w:t xml:space="preserve">The Role and Challenges of the Judge in the Judicial System of Brazil Rio de Janeiro</w:t>
      </w:r>
    </w:p>
    <w:p>
      <w:pPr>
        <w:pStyle w:val="FirstParagraph"/>
      </w:pPr>
      <w:r>
        <w:rPr>
          <w:bCs/>
          <w:b/>
        </w:rPr>
        <w:t xml:space="preserve">Author:</w:t>
      </w:r>
      <w:r>
        <w:br/>
      </w:r>
      <w:r>
        <w:t xml:space="preserve">Judicial Studies Institute</w:t>
      </w:r>
      <w:r>
        <w:br/>
      </w:r>
      <w:r>
        <w:t xml:space="preserve">Rio de Janeiro, Brazil</w:t>
      </w:r>
    </w:p>
    <w:p>
      <w:pPr>
        <w:pStyle w:val="BodyText"/>
      </w:pPr>
      <w:r>
        <w:rPr>
          <w:bCs/>
          <w:b/>
        </w:rPr>
        <w:t xml:space="preserve">Abstract:</w:t>
      </w:r>
    </w:p>
    <w:p>
      <w:pPr>
        <w:pStyle w:val="BodyText"/>
      </w:pPr>
      <w:r>
        <w:t xml:space="preserve">This paper examines the multifaceted role of the Judge within the complex judicial landscape of Brazil Rio de Janeiro. As a hub of economic activity, cultural heritage, and significant social inequality, Rio de Janeiro presents unique challenges for judicial officers. This study analyzes how modern Judges must navigate procedural complexities, manage high caseloads, and apply constitutional principles in a context marked by rapid urbanization and diverse legal needs. Furthermore, it explores the intersection of traditional civil law procedures with contemporary demands for efficiency and access to justice. The findings suggest that while the institutional framework provides robust protections for litigants, Judges are increasingly required to adopt proactive case management strategies and interdisciplinary knowledge to fulfill their mandate effectively.</w:t>
      </w:r>
    </w:p>
    <w:p>
      <w:pPr>
        <w:pStyle w:val="BodyText"/>
      </w:pPr>
      <w:r>
        <w:rPr>
          <w:bCs/>
          <w:b/>
        </w:rPr>
        <w:t xml:space="preserve">Keywords:</w:t>
      </w:r>
      <w:r>
        <w:t xml:space="preserve"> </w:t>
      </w:r>
      <w:r>
        <w:t xml:space="preserve">Judge, Judicial Administration, Law in Brazil Rio de Janeiro, Access to Justice, Civil Procedure.</w:t>
      </w:r>
    </w:p>
    <w:bookmarkStart w:id="20" w:name="introduction"/>
    <w:p>
      <w:pPr>
        <w:pStyle w:val="Heading2"/>
      </w:pPr>
      <w:r>
        <w:t xml:space="preserve">1. Introduction</w:t>
      </w:r>
    </w:p>
    <w:p>
      <w:pPr>
        <w:pStyle w:val="FirstParagraph"/>
      </w:pPr>
      <w:r>
        <w:t xml:space="preserve">The administration of justice is the cornerstone of any democratic society. In the context of Latin America's most populous metropolitan areas, the efficacy of legal institutions is often tested by volume and complexity. Nowhere is this more evident than in Brazil Rio de Janeiro, a city that serves as both a cultural beacon and an economic engine for the nation. Within this vibrant yet challenging environment, the</w:t>
      </w:r>
      <w:r>
        <w:t xml:space="preserve"> </w:t>
      </w:r>
      <w:r>
        <w:rPr>
          <w:bCs/>
          <w:b/>
        </w:rPr>
        <w:t xml:space="preserve">Judge</w:t>
      </w:r>
      <w:r>
        <w:t xml:space="preserve"> </w:t>
      </w:r>
      <w:r>
        <w:t xml:space="preserve">plays a pivotal role in mediating conflicts, interpreting laws, and ensuring social order.</w:t>
      </w:r>
    </w:p>
    <w:p>
      <w:pPr>
        <w:pStyle w:val="BodyText"/>
      </w:pPr>
      <w:r>
        <w:t xml:space="preserve">The judicial system of Brazil is grounded in the Civil Law tradition, characterized by codified statutes rather than binding case law. However, recent constitutional amendments and procedural reforms have introduced elements of managerial judging into the practice of every Judge. For a</w:t>
      </w:r>
      <w:r>
        <w:t xml:space="preserve"> </w:t>
      </w:r>
      <w:r>
        <w:rPr>
          <w:bCs/>
          <w:b/>
        </w:rPr>
        <w:t xml:space="preserve">Judge</w:t>
      </w:r>
      <w:r>
        <w:t xml:space="preserve"> </w:t>
      </w:r>
      <w:r>
        <w:t xml:space="preserve">operating in Brazil Rio de Janeiro, this means balancing strict adherence to legal codes with the practical necessity of resolving disputes efficiently. The specific socio-economic dynamics of Rio de Janeiro—ranging from its affluent coastal zones to its extensive favelas (informal settlements)—create a disparate impact on how justice is accessed and delivered.</w:t>
      </w:r>
    </w:p>
    <w:p>
      <w:pPr>
        <w:pStyle w:val="BodyText"/>
      </w:pPr>
      <w:r>
        <w:t xml:space="preserve">This paper aims to contextualize the duties and pressures faced by the Judge in Brazil Rio de Janeiro. It argues that the modern Judge must be not only a legal scholar but also an administrator and, increasingly, a facilitator of alternative dispute resolution mechanisms.</w:t>
      </w:r>
    </w:p>
    <w:bookmarkEnd w:id="20"/>
    <w:bookmarkStart w:id="21" w:name="X8234fd61ab081bc0bf407428b8511145364b8c5"/>
    <w:p>
      <w:pPr>
        <w:pStyle w:val="Heading2"/>
      </w:pPr>
      <w:r>
        <w:t xml:space="preserve">2. The Institutional Framework in Brazil Rio de Janeiro</w:t>
      </w:r>
    </w:p>
    <w:p>
      <w:pPr>
        <w:pStyle w:val="FirstParagraph"/>
      </w:pPr>
      <w:r>
        <w:t xml:space="preserve">To understand the function of the Judge in Brazil Rio de Janeiro, one must first appreciate the hierarchical structure of the courts. The state judiciary is headed by the Tribunal de Justiça do Estado do Rio de Janeiro (TJRJ). Below this apex court are various levels of trial courts, known as Varas. These include specialized varas such as Criminal Courts, Civil Courts, Family Law Courts, and Labor Courts.</w:t>
      </w:r>
    </w:p>
    <w:p>
      <w:pPr>
        <w:pStyle w:val="BodyText"/>
      </w:pPr>
      <w:r>
        <w:t xml:space="preserve">In Brazil Rio de Janeiro, the density of these courts is high relative to other states in the country. However, population growth has outpaced judicial expansion. Consequently, a Judge in this jurisdiction often handles a docket that is significantly larger than those handled by counterparts in smaller municipalities. The workload affects everything from the time allocated for reading case files to the opportunity for deep jurisprudential analysis.</w:t>
      </w:r>
    </w:p>
    <w:p>
      <w:pPr>
        <w:pStyle w:val="BodyText"/>
      </w:pPr>
      <w:r>
        <w:t xml:space="preserve">Furthermore, Brazil Rio de Janeiro hosts significant federal interests due to its status as a former capital and its role in the oil and gas industry (prior to recent reforms). This means that Judges in this region frequently encounter cases with federal implications, requiring them to navigate overlapping jurisdictions between state and federal systems. The interplay between these legal spheres adds layers of complexity for every</w:t>
      </w:r>
      <w:r>
        <w:t xml:space="preserve"> </w:t>
      </w:r>
      <w:r>
        <w:rPr>
          <w:bCs/>
          <w:b/>
        </w:rPr>
        <w:t xml:space="preserve">Judge</w:t>
      </w:r>
      <w:r>
        <w:t xml:space="preserve"> </w:t>
      </w:r>
      <w:r>
        <w:t xml:space="preserve">stationed here.</w:t>
      </w:r>
    </w:p>
    <w:bookmarkEnd w:id="21"/>
    <w:bookmarkStart w:id="25" w:name="challenges-facing-the-modern-judge"/>
    <w:p>
      <w:pPr>
        <w:pStyle w:val="Heading2"/>
      </w:pPr>
      <w:r>
        <w:t xml:space="preserve">3. Challenges Facing the Modern Judge</w:t>
      </w:r>
    </w:p>
    <w:bookmarkStart w:id="22" w:name="caseload-and-efficiency"/>
    <w:p>
      <w:pPr>
        <w:pStyle w:val="Heading3"/>
      </w:pPr>
      <w:r>
        <w:t xml:space="preserve">3.1 Caseload and Efficiency</w:t>
      </w:r>
    </w:p>
    <w:p>
      <w:pPr>
        <w:pStyle w:val="FirstParagraph"/>
      </w:pPr>
      <w:r>
        <w:t xml:space="preserve">The most pressing challenge for the Judge in Brazil Rio de Janeiro is caseload management. According to recent data from the National Council of Justice (CNJ), courts in major metropolitan centers often struggle with backlogs that delay justice for months or even years. For a Judge, this translates into immense pressure to process thousands of cases annually. The concept of "managerial judging" has emerged as a solution, where the Judge takes an active role in guiding the procedural trajectory of a case, setting deadlines for parties and encouraging settlement early in the process.</w:t>
      </w:r>
    </w:p>
    <w:bookmarkEnd w:id="22"/>
    <w:bookmarkStart w:id="23" w:name="Xc0aa2cb36bf6fff7f17dc375ed499cbc95699f5"/>
    <w:p>
      <w:pPr>
        <w:pStyle w:val="Heading3"/>
      </w:pPr>
      <w:r>
        <w:t xml:space="preserve">3.2 Socio-Economic Disparities and Access to Justice</w:t>
      </w:r>
    </w:p>
    <w:p>
      <w:pPr>
        <w:pStyle w:val="FirstParagraph"/>
      </w:pPr>
      <w:r>
        <w:t xml:space="preserve">Rio de Janeiro is characterized by stark contrasts. While some citizens have access to top-tier legal representation, a vast portion of the population relies on public defenders or must represent themselves (pro se). A Judge in this environment must ensure that proceedings remain fair regardless of the party's financial status. This requires heightened vigilance against procedural biases and a commitment to explaining legal processes in accessible language, particularly in small claims courts (Juizados Especiais).</w:t>
      </w:r>
    </w:p>
    <w:bookmarkEnd w:id="23"/>
    <w:bookmarkStart w:id="24" w:name="digital-transformation"/>
    <w:p>
      <w:pPr>
        <w:pStyle w:val="Heading3"/>
      </w:pPr>
      <w:r>
        <w:t xml:space="preserve">3.3 Digital Transformation</w:t>
      </w:r>
    </w:p>
    <w:p>
      <w:pPr>
        <w:pStyle w:val="FirstParagraph"/>
      </w:pPr>
      <w:r>
        <w:t xml:space="preserve">In recent years, Brazil Rio de Janeiro has accelerated the digitization of its judicial services through platforms like PJe (Processo Judicial Eletrônico). For the Judge, this shift represents both an opportunity and a challenge. While electronic filing reduces physical paperwork, it demands technical proficiency and adaptability. Judges must now manage hearings remotely via video conference and review digital evidence formats that were not common in previous decades.</w:t>
      </w:r>
    </w:p>
    <w:bookmarkEnd w:id="24"/>
    <w:bookmarkEnd w:id="25"/>
    <w:bookmarkStart w:id="26" w:name="the-evolving-role-of-the-judge"/>
    <w:p>
      <w:pPr>
        <w:pStyle w:val="Heading2"/>
      </w:pPr>
      <w:r>
        <w:t xml:space="preserve">4. The Evolving Role of the Judge</w:t>
      </w:r>
    </w:p>
    <w:p>
      <w:pPr>
        <w:pStyle w:val="FirstParagraph"/>
      </w:pPr>
      <w:r>
        <w:t xml:space="preserve">The traditional view of a Judge as a passive arbiter who simply waits for parties to present their cases has largely been abandoned in Brazil Rio de Janeiro. Contemporary jurisprudence emphasizes the "active Judge" model. This approach empowers the</w:t>
      </w:r>
      <w:r>
        <w:t xml:space="preserve"> </w:t>
      </w:r>
      <w:r>
        <w:rPr>
          <w:bCs/>
          <w:b/>
        </w:rPr>
        <w:t xml:space="preserve">Judge</w:t>
      </w:r>
      <w:r>
        <w:t xml:space="preserve"> </w:t>
      </w:r>
      <w:r>
        <w:t xml:space="preserve">to:</w:t>
      </w:r>
    </w:p>
    <w:p>
      <w:pPr>
        <w:numPr>
          <w:ilvl w:val="0"/>
          <w:numId w:val="1001"/>
        </w:numPr>
        <w:pStyle w:val="Compact"/>
      </w:pPr>
      <w:r>
        <w:rPr>
          <w:bCs/>
          <w:b/>
        </w:rPr>
        <w:t xml:space="preserve">Inquire Proactively:</w:t>
      </w:r>
      <w:r>
        <w:t xml:space="preserve"> </w:t>
      </w:r>
      <w:r>
        <w:t xml:space="preserve">Order evidence production even if parties have not requested it, when necessary for truth-seeking.</w:t>
      </w:r>
    </w:p>
    <w:p>
      <w:pPr>
        <w:numPr>
          <w:ilvl w:val="0"/>
          <w:numId w:val="1001"/>
        </w:numPr>
        <w:pStyle w:val="Compact"/>
      </w:pPr>
      <w:r>
        <w:rPr>
          <w:bCs/>
          <w:b/>
        </w:rPr>
        <w:t xml:space="preserve">Promote Mediation:</w:t>
      </w:r>
      <w:r>
        <w:t xml:space="preserve"> </w:t>
      </w:r>
      <w:r>
        <w:t xml:space="preserve">Actively encourage parties to settle disputes through mediation or conciliation before proceeding to trial. This is particularly effective in family law and neighbor dispute cases common in urban Rio de Janeiro.</w:t>
      </w:r>
    </w:p>
    <w:p>
      <w:pPr>
        <w:numPr>
          <w:ilvl w:val="0"/>
          <w:numId w:val="1001"/>
        </w:numPr>
        <w:pStyle w:val="Compact"/>
      </w:pPr>
      <w:r>
        <w:rPr>
          <w:bCs/>
          <w:b/>
        </w:rPr>
        <w:t xml:space="preserve">Issue Early Rulings:</w:t>
      </w:r>
      <w:r>
        <w:t xml:space="preserve"> </w:t>
      </w:r>
      <w:r>
        <w:t xml:space="preserve">Resolve dispositive points of law early in the proceedings to narrow the scope of the trial.</w:t>
      </w:r>
    </w:p>
    <w:p>
      <w:pPr>
        <w:pStyle w:val="FirstParagraph"/>
      </w:pPr>
      <w:r>
        <w:t xml:space="preserve">This evolution requires Judges to possess strong communication and leadership skills, transforming them from mere readers of statutes into managers of justice. In Brazil Rio de Janeiro, where social tensions can be high, this active role is crucial for maintaining public confidence in the judicial system.</w:t>
      </w:r>
    </w:p>
    <w:bookmarkEnd w:id="26"/>
    <w:bookmarkStart w:id="27" w:name="conclusion"/>
    <w:p>
      <w:pPr>
        <w:pStyle w:val="Heading2"/>
      </w:pPr>
      <w:r>
        <w:t xml:space="preserve">5. Conclusion</w:t>
      </w:r>
    </w:p>
    <w:p>
      <w:pPr>
        <w:pStyle w:val="FirstParagraph"/>
      </w:pPr>
      <w:r>
        <w:t xml:space="preserve">In conclusion, the position of a Judge in Brazil Rio de Janeiro is one of significant responsibility and complexity. Operating within a dynamic urban environment marked by economic disparity and cultural richness, these legal professionals must navigate a dense web of procedural rules while addressing the substantive needs of diverse communities. The challenges are formidable, ranging from overwhelming caseloads to the rapid pace of technological change.</w:t>
      </w:r>
    </w:p>
    <w:p>
      <w:pPr>
        <w:pStyle w:val="BodyText"/>
      </w:pPr>
      <w:r>
        <w:t xml:space="preserve">However, through continuous professional development and adherence to principles of judicial efficiency and fairness, Judges in Brazil Rio de Janeiro continue to uphold the rule of law. Future research should focus on the long-term impact of digitalization on judicial productivity and methods for further enhancing access to justice in underserved communities. Ultimately, strengthening the capacity of every Judge is essential for ensuring that justice remains accessible, timely, and equitable for all citizens in Brazil Rio de Janeiro.</w:t>
      </w:r>
    </w:p>
    <w:bookmarkEnd w:id="27"/>
    <w:bookmarkStart w:id="28" w:name="references"/>
    <w:p>
      <w:pPr>
        <w:pStyle w:val="Heading2"/>
      </w:pPr>
      <w:r>
        <w:t xml:space="preserve">References</w:t>
      </w:r>
    </w:p>
    <w:p>
      <w:pPr>
        <w:pStyle w:val="FirstParagraph"/>
      </w:pPr>
      <w:r>
        <w:t xml:space="preserve">1. National Council of Justice (CNJ). (2023). *Judicial Statistics Report: Overview of the Brazilian Judiciary*. Brasília: CNJ.</w:t>
      </w:r>
    </w:p>
    <w:p>
      <w:pPr>
        <w:pStyle w:val="BodyText"/>
      </w:pPr>
      <w:r>
        <w:t xml:space="preserve">2. Tribunal de Justiça do Estado do Rio de Janeiro. (2024). *Annual Activity Report*. Rio de Janeiro: TJRJ.</w:t>
      </w:r>
    </w:p>
    <w:p>
      <w:pPr>
        <w:pStyle w:val="BodyText"/>
      </w:pPr>
      <w:r>
        <w:t xml:space="preserve">3. Cintra, A., &amp; Grinover, E. (1980). *Código de Processo Civil Interpretado*. São Paulo: Revista dos Tribunais.</w:t>
      </w:r>
    </w:p>
    <w:p>
      <w:pPr>
        <w:pStyle w:val="BodyText"/>
      </w:pPr>
      <w:r>
        <w:t xml:space="preserve">4. Zavascki, T. A., &amp; Kardec, J. E.-D.-M.-G.-T. R.. (2019). *Procedimento Comum e Procedimentos Especiais*. Porto Alegre: Livraria do Advogado.</w:t>
      </w:r>
    </w:p>
    <w:p>
      <w:pPr>
        <w:pStyle w:val="BodyText"/>
      </w:pPr>
      <w:r>
        <w:t xml:space="preserve">5. World Bank Group. (2022). *Doing Business 2021: Comparing Business Regulation in 190 Economies – Justice Module*. Washington, DC: World Bank.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Judge in the Judicial System of Brazil Rio de Janeiro</dc:title>
  <dc:creator/>
  <dc:language>en</dc:language>
  <cp:keywords/>
  <dcterms:created xsi:type="dcterms:W3CDTF">2026-07-29T15:10:17Z</dcterms:created>
  <dcterms:modified xsi:type="dcterms:W3CDTF">2026-07-29T15:10:17Z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