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Judicial</w:t>
      </w:r>
      <w:r>
        <w:t xml:space="preserve"> </w:t>
      </w:r>
      <w:r>
        <w:t xml:space="preserve">System</w:t>
      </w:r>
      <w:r>
        <w:t xml:space="preserve"> </w:t>
      </w:r>
      <w:r>
        <w:t xml:space="preserve">of</w:t>
      </w:r>
      <w:r>
        <w:t xml:space="preserve"> </w:t>
      </w:r>
      <w:r>
        <w:t xml:space="preserve">Italy:</w:t>
      </w:r>
      <w:r>
        <w:t xml:space="preserve"> </w:t>
      </w:r>
      <w:r>
        <w:t xml:space="preserve">A</w:t>
      </w:r>
      <w:r>
        <w:t xml:space="preserve"> </w:t>
      </w:r>
      <w:r>
        <w:t xml:space="preserve">Focus</w:t>
      </w:r>
      <w:r>
        <w:t xml:space="preserve"> </w:t>
      </w:r>
      <w:r>
        <w:t xml:space="preserve">on</w:t>
      </w:r>
      <w:r>
        <w:t xml:space="preserve"> </w:t>
      </w:r>
      <w:r>
        <w:t xml:space="preserve">Naples</w:t>
      </w:r>
    </w:p>
    <w:bookmarkStart w:id="30" w:name="Xab642a4948176d0005aec584cc4586eddf1d942"/>
    <w:p>
      <w:pPr>
        <w:pStyle w:val="Heading1"/>
      </w:pPr>
      <w:r>
        <w:t xml:space="preserve">Beyond the Robe: The Judicial Function and Institutional Integrity in Italy</w:t>
      </w:r>
      <w:r>
        <w:br/>
      </w:r>
      <w:r>
        <w:t xml:space="preserve">A Case Study of the Tribunal of Naples</w:t>
      </w:r>
    </w:p>
    <w:p>
      <w:pPr>
        <w:pStyle w:val="FirstParagraph"/>
      </w:pPr>
      <w:r>
        <w:rPr>
          <w:bCs/>
          <w:b/>
        </w:rPr>
        <w:t xml:space="preserve">Dr. Alessandro Romano</w:t>
      </w:r>
      <w:r>
        <w:br/>
      </w:r>
      <w:r>
        <w:t xml:space="preserve">Department of Legal Studies, University of Naples Federico II</w:t>
      </w:r>
      <w:r>
        <w:br/>
      </w:r>
      <w:r>
        <w:t xml:space="preserve">Conference on Mediterranean Jurisprudence and Modern Governance</w:t>
      </w:r>
    </w:p>
    <w:bookmarkStart w:id="20" w:name="abstract"/>
    <w:p>
      <w:pPr>
        <w:pStyle w:val="Heading3"/>
      </w:pPr>
      <w:r>
        <w:t xml:space="preserve">Abstract</w:t>
      </w:r>
    </w:p>
    <w:p>
      <w:pPr>
        <w:pStyle w:val="FirstParagraph"/>
      </w:pPr>
      <w:r>
        <w:t xml:space="preserve">This paper examines the critical role of the Judge within the contemporary Italian judicial framework, with a specific geographical and sociological focus on Naples. As one of the most historically complex and culturally rich cities in Italy, Naples presents a unique microcosm for analyzing how judicial officers navigate the intersection of statutory law, historical tradition, and modern societal challenges. This study argues that the Judge in Italy is not merely an applier of law but a pivotal agent of social stability and democratic consolidation. By analyzing recent case trends and institutional reforms in the Tribunal of Naples, this paper highlights the increasing demands for transparency, efficiency, and ethical rigor in judicial proceedings.</w:t>
      </w:r>
    </w:p>
    <w:bookmarkEnd w:id="20"/>
    <w:bookmarkStart w:id="21" w:name="introduction"/>
    <w:p>
      <w:pPr>
        <w:pStyle w:val="Heading2"/>
      </w:pPr>
      <w:r>
        <w:t xml:space="preserve">1. Introduction</w:t>
      </w:r>
    </w:p>
    <w:p>
      <w:pPr>
        <w:pStyle w:val="FirstParagraph"/>
      </w:pPr>
      <w:r>
        <w:t xml:space="preserve">In the intricate tapestry of European legal systems, Italy stands as a distinct entity characterized by its civil law traditions rooted in Roman jurisprudence. Within this system, the Judge occupies a position of profound authority and responsibility. Unlike common law systems where judicial precedent plays a dominant role, Italian Judges operate primarily within a codified framework yet possess significant interpretative powers that shape legal outcomes across the nation. However, nowhere is the complexity of this role more palpable than in Naples.</w:t>
      </w:r>
    </w:p>
    <w:p>
      <w:pPr>
        <w:pStyle w:val="BodyText"/>
      </w:pPr>
      <w:r>
        <w:t xml:space="preserve">Naples, the capital of Southern Italy (Mezzogiorno), has long been synonymous with cultural vibrancy but also with judicial challenges. For decades, the city’s courts have faced scrutiny regarding case backlogs, administrative inefficiencies, and external pressures. Yet, it is precisely in this environment that the figure of the Judge becomes most significant. The Naples judicial system serves as a barometer for the health of democracy in Italy, illustrating how legal institutions can either reinforce or erode public trust.</w:t>
      </w:r>
    </w:p>
    <w:p>
      <w:pPr>
        <w:pStyle w:val="BodyText"/>
      </w:pPr>
      <w:r>
        <w:t xml:space="preserve">This conference paper aims to dissect these dynamics by exploring three core dimensions: the historical burden carried by Judges in Italy, the specific socio-legal challenges present in Naples, and the evolving expectations placed upon judicial officers in the 21st century.</w:t>
      </w:r>
    </w:p>
    <w:bookmarkEnd w:id="21"/>
    <w:bookmarkStart w:id="22" w:name="Xf3160b265fc357379b6ff8ce813efd4adb34eb7"/>
    <w:p>
      <w:pPr>
        <w:pStyle w:val="Heading2"/>
      </w:pPr>
      <w:r>
        <w:t xml:space="preserve">2. The Historical Context of Judiciary Independence</w:t>
      </w:r>
    </w:p>
    <w:p>
      <w:pPr>
        <w:pStyle w:val="FirstParagraph"/>
      </w:pPr>
      <w:r>
        <w:t xml:space="preserve">To understand the modern Judge in Italy, one must first appreciate the historical trauma that shaped their independence. Following World War II and the fall of Fascism, the Italian Constitution (1948) established a rigorous framework to protect judicial autonomy from political interference. The Superior Council of the Judiciary (Consiglio Superiore della Magistratura - CSM) was created as an autonomous body responsible for managing careers, assigning duties, and disciplining magistrates. This structure was designed to ensure that the Judge remains impartial and insulated from executive pressure.</w:t>
      </w:r>
    </w:p>
    <w:p>
      <w:pPr>
        <w:pStyle w:val="BodyText"/>
      </w:pPr>
      <w:r>
        <w:t xml:space="preserve">However, in Southern Italy, particularly in Naples, this structural independence has often been tested by local power structures. Historically, organized crime syndicates such as the Camorra have sought to infiltrate or intimidate judicial processes. Consequently, the Judge in Naples operates not only within a legal framework but also under a social pressure that is unique to the region. The courage required to administer justice in areas where corruption and intimidation are prevalent adds an extra layer of complexity to the judicial function.</w:t>
      </w:r>
    </w:p>
    <w:bookmarkEnd w:id="22"/>
    <w:bookmarkStart w:id="25" w:name="Xbdc13517ca5356228cbd7e23e4e6e8e602923f0"/>
    <w:p>
      <w:pPr>
        <w:pStyle w:val="Heading2"/>
      </w:pPr>
      <w:r>
        <w:t xml:space="preserve">3. The Specific Challenges of the Naples Judicial Landscape</w:t>
      </w:r>
    </w:p>
    <w:p>
      <w:pPr>
        <w:pStyle w:val="FirstParagraph"/>
      </w:pPr>
      <w:r>
        <w:t xml:space="preserve">Naples presents a distinct set of challenges for its Judges that differ significantly from those faced by their counterparts in Milan or Rome. The Tribunal of Naples is one of the busiest courts in Europe, dealing with a volume of cases that strains resources and personnel. This congestion leads to delays, which contradict Article 111 of the Italian Constitution guaranteeing the right to a trial within a reasonable time.</w:t>
      </w:r>
    </w:p>
    <w:bookmarkStart w:id="23" w:name="combating-organized-crime"/>
    <w:p>
      <w:pPr>
        <w:pStyle w:val="Heading3"/>
      </w:pPr>
      <w:r>
        <w:t xml:space="preserve">3.1 Combating Organized Crime</w:t>
      </w:r>
    </w:p>
    <w:p>
      <w:pPr>
        <w:pStyle w:val="FirstParagraph"/>
      </w:pPr>
      <w:r>
        <w:t xml:space="preserve">A significant portion of judicial activity in Naples involves criminal proceedings related to organized crime. Judges here are tasked with overseeing complex investigations, managing witness protection programs, and applying anti-mafia legislation (such as the D.Lgs. 159/2011). The role extends beyond adjudication; it involves strategic management of high-stakes trials that can impact public safety and economic stability in the entire Campania region.</w:t>
      </w:r>
    </w:p>
    <w:bookmarkEnd w:id="23"/>
    <w:bookmarkStart w:id="24" w:name="civil-and-administrative-disputes"/>
    <w:p>
      <w:pPr>
        <w:pStyle w:val="Heading3"/>
      </w:pPr>
      <w:r>
        <w:t xml:space="preserve">2. Civil and Administrative Disputes</w:t>
      </w:r>
    </w:p>
    <w:p>
      <w:pPr>
        <w:pStyle w:val="FirstParagraph"/>
      </w:pPr>
      <w:r>
        <w:t xml:space="preserve">Beyond criminal law, the Judge in Naples handles a vast array of civil matters, including labor disputes, family law issues arising from social hardship, and administrative conflicts with municipal authorities. The economic stagnation in parts of Southern Italy has led to an increase in litigation regarding debt and insolvency. Here, the Judge acts as a mediator between rigid legal statutes and the harsh realities faced by citizens who may lack access to alternative dispute resolution mechanisms.</w:t>
      </w:r>
    </w:p>
    <w:bookmarkEnd w:id="24"/>
    <w:bookmarkEnd w:id="25"/>
    <w:bookmarkStart w:id="26" w:name="modernization-and-digital-transformation"/>
    <w:p>
      <w:pPr>
        <w:pStyle w:val="Heading2"/>
      </w:pPr>
      <w:r>
        <w:t xml:space="preserve">4. Modernization and Digital Transformation</w:t>
      </w:r>
    </w:p>
    <w:p>
      <w:pPr>
        <w:pStyle w:val="FirstParagraph"/>
      </w:pPr>
      <w:r>
        <w:t xml:space="preserve">In recent years, Italy has embarked on a significant digital transformation of its judicial system. For Judges in Naples, this means adapting to new technologies such as electronic filing (Processo Civile Telematico) and remote hearings. While these tools promise greater efficiency and transparency, they also require continuous professional development. The traditional image of the Judge—seated at a wooden bench with physical files—is evolving into that of a tech-savvy administrator of justice.</w:t>
      </w:r>
    </w:p>
    <w:p>
      <w:pPr>
        <w:pStyle w:val="BodyText"/>
      </w:pPr>
      <w:r>
        <w:t xml:space="preserve">This shift is crucial for Naples, where reducing paperwork can significantly lower case backlogs. However, the digital divide remains a concern. Judges must ensure that technological advancements do not alienate litigants who may be less familiar with digital interfaces. Thus, the modern Judge in Italy must balance technical proficiency with empathetic communication skills.</w:t>
      </w:r>
    </w:p>
    <w:bookmarkEnd w:id="26"/>
    <w:bookmarkStart w:id="27" w:name="ethical-standards-and-public-perception"/>
    <w:p>
      <w:pPr>
        <w:pStyle w:val="Heading2"/>
      </w:pPr>
      <w:r>
        <w:t xml:space="preserve">5. Ethical Standards and Public Perception</w:t>
      </w:r>
    </w:p>
    <w:p>
      <w:pPr>
        <w:pStyle w:val="FirstParagraph"/>
      </w:pPr>
      <w:r>
        <w:t xml:space="preserve">The legitimacy of the judiciary relies heavily on public perception. In Naples, where trust in institutions has historically been fragile due to political corruption scandals, Judges face intense scrutiny. Recent anti-corruption initiatives have emphasized stricter ethical codes for magistrates. The Judge is expected not only to be legally correct but also visibly impartial and transparent.</w:t>
      </w:r>
    </w:p>
    <w:p>
      <w:pPr>
        <w:pStyle w:val="BlockText"/>
      </w:pPr>
      <w:r>
        <w:t xml:space="preserve">"Justice must not only be done; it must also be seen to be done." — This maxim holds particular weight in Naples, where the visibility of judicial decisions can either restore faith in the rule of law or deepen societal cynicism.</w:t>
      </w:r>
    </w:p>
    <w:p>
      <w:pPr>
        <w:pStyle w:val="FirstParagraph"/>
      </w:pPr>
      <w:r>
        <w:t xml:space="preserve">Furthermore, gender dynamics within the judiciary are worth noting. Women have increasingly assumed leadership roles in Italian courts, including high-profile positions within the Tribunal of Naples. This diversification brings new perspectives to judicial decision-making and helps address systemic biases that may have persisted in male-dominated legal environments.</w:t>
      </w:r>
    </w:p>
    <w:bookmarkEnd w:id="27"/>
    <w:bookmarkStart w:id="28" w:name="conclusion"/>
    <w:p>
      <w:pPr>
        <w:pStyle w:val="Heading2"/>
      </w:pPr>
      <w:r>
        <w:t xml:space="preserve">6. Conclusion</w:t>
      </w:r>
    </w:p>
    <w:p>
      <w:pPr>
        <w:pStyle w:val="FirstParagraph"/>
      </w:pPr>
      <w:r>
        <w:t xml:space="preserve">The role of the Judge in Italy is multifaceted, demanding a blend of legal expertise, moral courage, and administrative acumen. In Naples, this role is amplified by the city’s unique socio-economic and historical context. The Judges working in Naples are not only interpreters of law but also guardians against organized crime and advocates for social justice in a challenging environment.</w:t>
      </w:r>
    </w:p>
    <w:p>
      <w:pPr>
        <w:pStyle w:val="BodyText"/>
      </w:pPr>
      <w:r>
        <w:t xml:space="preserve">As Italy continues to modernize its legal infrastructure, the challenges facing Judges will evolve. However, the core mission remains unchanged: to ensure that justice is accessible, fair, and independent. For Naples specifically, supporting its judiciary through adequate resources, technological integration, and societal respect is essential for the city’s broader development. The future of Italian jurisprudence depends significantly on the ability of Judges in cities like Naples to navigate these complexities with integrity and resilience.</w:t>
      </w:r>
    </w:p>
    <w:bookmarkEnd w:id="28"/>
    <w:bookmarkStart w:id="29" w:name="references"/>
    <w:p>
      <w:pPr>
        <w:pStyle w:val="Heading2"/>
      </w:pPr>
      <w:r>
        <w:t xml:space="preserve">7. References</w:t>
      </w:r>
    </w:p>
    <w:p>
      <w:pPr>
        <w:numPr>
          <w:ilvl w:val="0"/>
          <w:numId w:val="1001"/>
        </w:numPr>
        <w:pStyle w:val="Compact"/>
      </w:pPr>
      <w:r>
        <w:t xml:space="preserve">Constitution of the Italian Republic (1948).</w:t>
      </w:r>
    </w:p>
    <w:p>
      <w:pPr>
        <w:numPr>
          <w:ilvl w:val="0"/>
          <w:numId w:val="1001"/>
        </w:numPr>
        <w:pStyle w:val="Compact"/>
      </w:pPr>
      <w:r>
        <w:t xml:space="preserve">Council of Europe. (2020). *Evaluation of the Independence and Efficiency of Justice in Italy*.</w:t>
      </w:r>
    </w:p>
    <w:p>
      <w:pPr>
        <w:numPr>
          <w:ilvl w:val="0"/>
          <w:numId w:val="1001"/>
        </w:numPr>
        <w:pStyle w:val="Compact"/>
      </w:pPr>
      <w:r>
        <w:t xml:space="preserve">Rossi, L. (2018). *The Camorra and the Courts: Judicial Strategies in Southern Italy*. Naples University Press.</w:t>
      </w:r>
    </w:p>
    <w:p>
      <w:pPr>
        <w:numPr>
          <w:ilvl w:val="0"/>
          <w:numId w:val="1001"/>
        </w:numPr>
        <w:pStyle w:val="Compact"/>
      </w:pPr>
      <w:r>
        <w:t xml:space="preserve">Ministry of Justice. (2023). *Annual Report on the State of the Judiciary in Italy*.</w:t>
      </w:r>
    </w:p>
    <w:p>
      <w:pPr>
        <w:numPr>
          <w:ilvl w:val="0"/>
          <w:numId w:val="1001"/>
        </w:numPr>
        <w:pStyle w:val="Compact"/>
      </w:pPr>
      <w:r>
        <w:t xml:space="preserve">Bianchi, G. (2019). "Digitalization and Access to Justice: The Case of Tribunale di Napoli." *Journal of European Legal Studies*, 45(3), 112-130.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Judge in the Judicial System of Italy: A Focus on Naples</dc:title>
  <dc:creator/>
  <dc:language>en</dc:language>
  <cp:keywords/>
  <dcterms:created xsi:type="dcterms:W3CDTF">2026-07-29T14:02:58Z</dcterms:created>
  <dcterms:modified xsi:type="dcterms:W3CDTF">2026-07-29T14:02:58Z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