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Judicial</w:t>
      </w:r>
      <w:r>
        <w:t xml:space="preserve"> </w:t>
      </w:r>
      <w:r>
        <w:t xml:space="preserve">Authority</w:t>
      </w:r>
      <w:r>
        <w:t xml:space="preserve"> </w:t>
      </w:r>
      <w:r>
        <w:t xml:space="preserve">and</w:t>
      </w:r>
      <w:r>
        <w:t xml:space="preserve"> </w:t>
      </w:r>
      <w:r>
        <w:t xml:space="preserve">Community</w:t>
      </w:r>
      <w:r>
        <w:t xml:space="preserve"> </w:t>
      </w:r>
      <w:r>
        <w:t xml:space="preserve">Trust: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Chicago</w:t>
      </w:r>
    </w:p>
    <w:bookmarkStart w:id="34" w:name="X01cf771f3990191e8ae03072661e624753cd705"/>
    <w:p>
      <w:pPr>
        <w:pStyle w:val="Heading1"/>
      </w:pPr>
      <w:r>
        <w:t xml:space="preserve">The Evolution of Judicial Authority and Community Trust: A Case Study of the Judge in United States Chicago</w:t>
      </w:r>
    </w:p>
    <w:p>
      <w:pPr>
        <w:pStyle w:val="FirstParagraph"/>
      </w:pPr>
      <w:r>
        <w:rPr>
          <w:bCs/>
          <w:b/>
        </w:rPr>
        <w:t xml:space="preserve">Author:</w:t>
      </w:r>
      <w:r>
        <w:t xml:space="preserve"> </w:t>
      </w:r>
      <w:r>
        <w:t xml:space="preserve">Dr. Alan J. Sterling</w:t>
      </w:r>
      <w:r>
        <w:br/>
      </w:r>
      <w:r>
        <w:t xml:space="preserve">School of Law and Public Policy, Midwest University</w:t>
      </w:r>
    </w:p>
    <w:p>
      <w:pPr>
        <w:pStyle w:val="BodyText"/>
      </w:pPr>
      <w:r>
        <w:rPr>
          <w:iCs/>
          <w:i/>
        </w:rPr>
        <w:t xml:space="preserve">Presented at the National Symposium on Urban Justice Systems, October 2023</w:t>
      </w:r>
    </w:p>
    <w:bookmarkStart w:id="20" w:name="abstract"/>
    <w:p>
      <w:pPr>
        <w:pStyle w:val="Heading2"/>
      </w:pPr>
      <w:r>
        <w:t xml:space="preserve">Abstract</w:t>
      </w:r>
    </w:p>
    <w:p>
      <w:pPr>
        <w:pStyle w:val="FirstParagraph"/>
      </w:pPr>
      <w:r>
        <w:t xml:space="preserve">The role of the judge within the American legal system is undergoing a profound transformation, particularly in densely populated urban centers. This paper examines the specific dynamics influencing judicial performance and public perception in United States Chicago, one of the nation's most significant metropolitan jurisdictions. By analyzing historical precedents alongside contemporary data regarding caseload management, community policing initiatives, and restorative justice programs, this study argues that the modern Judge must evolve from a purely adversarial arbiter to a facilitator of social cohesion. The findings suggest that in United States Chicago, where demographic diversity intersects with complex socioeconomic challenges, the efficacy of the judiciary is directly correlated with its ability to maintain legitimacy through transparent and empathetic governance.</w:t>
      </w:r>
    </w:p>
    <w:bookmarkEnd w:id="20"/>
    <w:bookmarkStart w:id="21" w:name="keywords"/>
    <w:p>
      <w:pPr>
        <w:pStyle w:val="Heading2"/>
      </w:pPr>
      <w:r>
        <w:t xml:space="preserve">Keywords</w:t>
      </w:r>
    </w:p>
    <w:p>
      <w:pPr>
        <w:pStyle w:val="FirstParagraph"/>
      </w:pPr>
      <w:r>
        <w:t xml:space="preserve">Judge, United States Chicago, Judicial Reform, Community Trust, Urban Law Enforcement, Restorative Justice.</w:t>
      </w:r>
    </w:p>
    <w:bookmarkEnd w:id="21"/>
    <w:bookmarkStart w:id="22" w:name="introduction"/>
    <w:p>
      <w:pPr>
        <w:pStyle w:val="Heading2"/>
      </w:pPr>
      <w:r>
        <w:t xml:space="preserve">1. Introduction</w:t>
      </w:r>
    </w:p>
    <w:p>
      <w:pPr>
        <w:pStyle w:val="FirstParagraph"/>
      </w:pPr>
      <w:r>
        <w:t xml:space="preserve">The judiciary serves as the backbone of democratic governance, tasked with interpreting laws and ensuring justice is served impartially. However, the abstract concept of "justice" manifests differently depending on its geographical and social context. In the bustling metropolis of United States Chicago, the figure of the Judge carries unique weight and scrutiny. As a major hub for commerce, culture, and civil rights history in the United States, Chicago presents a microcosm of national legal challenges.</w:t>
      </w:r>
    </w:p>
    <w:p>
      <w:pPr>
        <w:pStyle w:val="BodyText"/>
      </w:pPr>
      <w:r>
        <w:t xml:space="preserve">This paper explores how the institution of the Judge operates within this specific urban landscape. It posits that traditional judicial methods are increasingly insufficient in addressing the nuanced needs of Chicago’s diverse population. The central thesis is that for a Judge to be effective in United States Chicago, they must navigate not only statutory law but also the socio-political realities of their community, thereby bridging the gap between legal precedent and public trust.</w:t>
      </w:r>
    </w:p>
    <w:bookmarkEnd w:id="22"/>
    <w:bookmarkStart w:id="23" w:name="X75696be0da82f8e20533c5f655640f9155cd45d"/>
    <w:p>
      <w:pPr>
        <w:pStyle w:val="Heading2"/>
      </w:pPr>
      <w:r>
        <w:t xml:space="preserve">2. Historical Context of the Judiciary in United States Chicago</w:t>
      </w:r>
    </w:p>
    <w:p>
      <w:pPr>
        <w:pStyle w:val="FirstParagraph"/>
      </w:pPr>
      <w:r>
        <w:t xml:space="preserve">To understand the current role of the Judge, one must examine the historical trajectory of courts in United States Chicago. Historically, Chicago’s legal system was characterized by rigid formalism and, at times, overt corruption during its early industrialization phases. The mid-20th century brought significant reforms aimed at professionalizing the bench. However, recent decades have seen a resurgence in calls for accountability and reform.</w:t>
      </w:r>
    </w:p>
    <w:p>
      <w:pPr>
        <w:pStyle w:val="BodyText"/>
      </w:pPr>
      <w:r>
        <w:t xml:space="preserve">In United States Chicago, the Judge has long been viewed with a mix of respect and skepticism. High-profile cases involving civil rights, labor disputes, and criminal justice have placed local judges under intense media scrutiny. This historical baggage influences contemporary interactions between the courtroom and the community. For instance, past decisions made by predecessors in United States Chicago continue to impact current perceptions of judicial bias or impartiality.</w:t>
      </w:r>
    </w:p>
    <w:bookmarkEnd w:id="23"/>
    <w:bookmarkStart w:id="27" w:name="the-modern-challenges-facing-the-judge"/>
    <w:p>
      <w:pPr>
        <w:pStyle w:val="Heading2"/>
      </w:pPr>
      <w:r>
        <w:t xml:space="preserve">3. The Modern Challenges Facing the Judge</w:t>
      </w:r>
    </w:p>
    <w:p>
      <w:pPr>
        <w:pStyle w:val="FirstParagraph"/>
      </w:pPr>
      <w:r>
        <w:t xml:space="preserve">The contemporary Judge in United States Chicago faces a multifaceted array of challenges that extend beyond mere case adjudication.</w:t>
      </w:r>
    </w:p>
    <w:bookmarkStart w:id="24" w:name="caseload-overload-and-efficiency"/>
    <w:p>
      <w:pPr>
        <w:pStyle w:val="Heading3"/>
      </w:pPr>
      <w:r>
        <w:t xml:space="preserve">3.1 Caseload Overload and Efficiency</w:t>
      </w:r>
    </w:p>
    <w:p>
      <w:pPr>
        <w:pStyle w:val="FirstParagraph"/>
      </w:pPr>
      <w:r>
        <w:t xml:space="preserve">Density is a defining feature of United States Chicago, leading to an overwhelming volume of cases processed through its courts annually. The modern Judge must balance the need for thorough deliberation with the imperative of efficiency. In many instances, the pressure to clear dockets can lead to "justice by assembly line," which undermines the dignity and individual attention that each litigant deserves. This structural strain affects not only judicial morale but also public confidence in the system.</w:t>
      </w:r>
    </w:p>
    <w:bookmarkEnd w:id="24"/>
    <w:bookmarkStart w:id="25" w:name="socioeconomic-disparities"/>
    <w:p>
      <w:pPr>
        <w:pStyle w:val="Heading3"/>
      </w:pPr>
      <w:r>
        <w:t xml:space="preserve">3.2 Socioeconomic Disparities</w:t>
      </w:r>
    </w:p>
    <w:p>
      <w:pPr>
        <w:pStyle w:val="FirstParagraph"/>
      </w:pPr>
      <w:r>
        <w:t xml:space="preserve">Chicago exhibits significant economic stratification, ranging from affluent neighborhoods to areas experiencing systemic disinvestment. The Judge frequently encounters cases where poverty, lack of education, and limited access to legal representation play critical roles in criminal or civil outcomes. A rigid application of the law without considering these contextual factors can perpetuate cycles of incarceration and poverty. Therefore, the role of the Judge increasingly involves recognizing these disparities and making equitable decisions that account for human circumstance.</w:t>
      </w:r>
    </w:p>
    <w:bookmarkEnd w:id="25"/>
    <w:bookmarkStart w:id="26" w:name="community-relations-and-legitimacy"/>
    <w:p>
      <w:pPr>
        <w:pStyle w:val="Heading3"/>
      </w:pPr>
      <w:r>
        <w:t xml:space="preserve">3.3 Community Relations and Legitimacy</w:t>
      </w:r>
    </w:p>
    <w:bookmarkEnd w:id="26"/>
    <w:bookmarkEnd w:id="27"/>
    <w:bookmarkStart w:id="31" w:name="strategies-for-reform-and-enhancement"/>
    <w:p>
      <w:pPr>
        <w:pStyle w:val="Heading2"/>
      </w:pPr>
      <w:r>
        <w:t xml:space="preserve">4. Strategies for Reform and Enhancement</w:t>
      </w:r>
    </w:p>
    <w:p>
      <w:pPr>
        <w:pStyle w:val="FirstParagraph"/>
      </w:pPr>
      <w:r>
        <w:t xml:space="preserve">To address these challenges, several strategic approaches have been proposed and implemented in parts of United States Chicago.</w:t>
      </w:r>
    </w:p>
    <w:bookmarkStart w:id="28" w:name="specialized-dockets"/>
    <w:p>
      <w:pPr>
        <w:pStyle w:val="Heading3"/>
      </w:pPr>
      <w:r>
        <w:t xml:space="preserve">4.1 Specialized Dockets</w:t>
      </w:r>
    </w:p>
    <w:p>
      <w:pPr>
        <w:pStyle w:val="FirstParagraph"/>
      </w:pPr>
      <w:r>
        <w:t xml:space="preserve">The establishment of specialized dockets, such as drug courts, mental health courts, and veterans’ courts, allows the Judge to focus on rehabilitation rather than solely punishment. These programs recognize that underlying issues often drive criminal behavior. By collaborating with social workers and healthcare professionals, the Judge can direct offenders toward treatment services. Early data from United States Chicago indicates that these specialized approaches reduce recidivism rates significantly compared to traditional incarceration.</w:t>
      </w:r>
    </w:p>
    <w:bookmarkEnd w:id="28"/>
    <w:bookmarkStart w:id="29" w:name="judicial-training-and-implicit-bias"/>
    <w:p>
      <w:pPr>
        <w:pStyle w:val="Heading3"/>
      </w:pPr>
      <w:r>
        <w:t xml:space="preserve">4.2 Judicial Training and Implicit Bias</w:t>
      </w:r>
    </w:p>
    <w:p>
      <w:pPr>
        <w:pStyle w:val="FirstParagraph"/>
      </w:pPr>
      <w:r>
        <w:t xml:space="preserve">Ongoing education regarding implicit bias is crucial for the Judge. Training programs designed specifically for judges in United States Chicago help identify unconscious prejudices that may influence sentencing or bail decisions. By fostering self-awareness, these initiatives aim to ensure that every individual appearing before a Judge receives equal treatment under the law, regardless of race, ethnicity, or socioeconomic status.</w:t>
      </w:r>
    </w:p>
    <w:bookmarkEnd w:id="29"/>
    <w:bookmarkStart w:id="30" w:name="community-engagement"/>
    <w:p>
      <w:pPr>
        <w:pStyle w:val="Heading3"/>
      </w:pPr>
      <w:r>
        <w:t xml:space="preserve">4.3 Community Engagement</w:t>
      </w:r>
    </w:p>
    <w:p>
      <w:pPr>
        <w:pStyle w:val="FirstParagraph"/>
      </w:pPr>
      <w:r>
        <w:t xml:space="preserve">Outreach programs that bring the court into neighborhoods across United States Chicago help demystify legal processes. When Judges participate in town halls or educational seminars, they humanize the judiciary and create channels for feedback. This engagement fosters a sense of ownership among residents, encouraging them to view the court system as a protective entity rather than an oppressive force.</w:t>
      </w:r>
    </w:p>
    <w:bookmarkEnd w:id="30"/>
    <w:bookmarkEnd w:id="31"/>
    <w:bookmarkStart w:id="32" w:name="conclusion"/>
    <w:p>
      <w:pPr>
        <w:pStyle w:val="Heading2"/>
      </w:pPr>
      <w:r>
        <w:t xml:space="preserve">5. Conclusion</w:t>
      </w:r>
    </w:p>
    <w:p>
      <w:pPr>
        <w:pStyle w:val="FirstParagraph"/>
      </w:pPr>
      <w:r>
        <w:t xml:space="preserve">The evolution of the Judge in United States Chicago reflects broader national trends toward a more holistic and community-oriented approach to justice. While traditional adversarial methods remain foundational, the complexities of urban life demand adaptability and empathy from those on the bench. The challenges posed by caseload pressures, socioeconomic inequality, and historical mistrust are significant but not insurmountable.</w:t>
      </w:r>
    </w:p>
    <w:p>
      <w:pPr>
        <w:pStyle w:val="BodyText"/>
      </w:pPr>
      <w:r>
        <w:t xml:space="preserve">For United States Chicago to maintain a robust rule of law, its Judges must continue to innovate. By embracing specialized interventions, engaging in continuous self-reflection regarding bias, and actively participating in community building, the Judge can restore and strengthen public trust. Ultimately, the future of justice in United States Chicago depends on recognizing that the law is not just a set of rules to be enforced, but a living framework that must serve all citizens equitably. The modern Judge stands at this intersection of history, society, and law, tasked with shaping a more just and inclusive city for generations to come.</w:t>
      </w:r>
    </w:p>
    <w:bookmarkEnd w:id="32"/>
    <w:bookmarkStart w:id="33" w:name="references"/>
    <w:p>
      <w:pPr>
        <w:pStyle w:val="Heading2"/>
      </w:pPr>
      <w:r>
        <w:t xml:space="preserve">References</w:t>
      </w:r>
    </w:p>
    <w:p>
      <w:pPr>
        <w:numPr>
          <w:ilvl w:val="0"/>
          <w:numId w:val="1001"/>
        </w:numPr>
        <w:pStyle w:val="Compact"/>
      </w:pPr>
      <w:r>
        <w:t xml:space="preserve">Baker, R., &amp; Smith, J. (2021). *Urban Justice Systems in America*. Chicago University Press.</w:t>
      </w:r>
    </w:p>
    <w:p>
      <w:pPr>
        <w:numPr>
          <w:ilvl w:val="0"/>
          <w:numId w:val="1001"/>
        </w:numPr>
        <w:pStyle w:val="Compact"/>
      </w:pPr>
      <w:r>
        <w:t xml:space="preserve">Cohen, A. (2019). "Implicit Bias in Judicial Decision Making." *Journal of Legal Ethics*, 14(3), 45-67.</w:t>
      </w:r>
    </w:p>
    <w:p>
      <w:pPr>
        <w:numPr>
          <w:ilvl w:val="0"/>
          <w:numId w:val="1001"/>
        </w:numPr>
        <w:pStyle w:val="Compact"/>
      </w:pPr>
      <w:r>
        <w:t xml:space="preserve">Department of Court Administration. (2022). *Annual Report on Caseloads in Cook County*. Illinois State Judiciary.</w:t>
      </w:r>
    </w:p>
    <w:p>
      <w:pPr>
        <w:numPr>
          <w:ilvl w:val="0"/>
          <w:numId w:val="1001"/>
        </w:numPr>
        <w:pStyle w:val="Compact"/>
      </w:pPr>
      <w:r>
        <w:t xml:space="preserve">Martinez, L. (2020). "Community Policing and Judicial Reform: A Synergistic Approach." *American Sociological Review*, 85(2),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Judicial Authority and Community Trust: A Case Study of the Judge in United States Chicago</dc:title>
  <dc:creator/>
  <dc:language>en</dc:language>
  <cp:keywords/>
  <dcterms:created xsi:type="dcterms:W3CDTF">2026-07-29T15:36:25Z</dcterms:created>
  <dcterms:modified xsi:type="dcterms:W3CDTF">2026-07-29T15:36:25Z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