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Advancing</w:t>
      </w:r>
      <w:r>
        <w:t xml:space="preserve"> </w:t>
      </w:r>
      <w:r>
        <w:t xml:space="preserve">Biomedical</w:t>
      </w:r>
      <w:r>
        <w:t xml:space="preserve"> </w:t>
      </w:r>
      <w:r>
        <w:t xml:space="preserve">and</w:t>
      </w:r>
      <w:r>
        <w:t xml:space="preserve"> </w:t>
      </w:r>
      <w:r>
        <w:t xml:space="preserve">Environmental</w:t>
      </w:r>
      <w:r>
        <w:t xml:space="preserve"> </w:t>
      </w:r>
      <w:r>
        <w:t xml:space="preserve">Research</w:t>
      </w:r>
    </w:p>
    <w:bookmarkStart w:id="32" w:name="X7087a3187d2c02c1ab2f5ae2be08d8e574102e3"/>
    <w:p>
      <w:pPr>
        <w:pStyle w:val="Heading1"/>
      </w:pPr>
      <w:r>
        <w:t xml:space="preserve">The Strategic Role of the Laboratory Technician in Israel Tel Aviv: Advancing Biomedical and Environmental Research</w:t>
      </w:r>
    </w:p>
    <w:p>
      <w:pPr>
        <w:pStyle w:val="FirstParagraph"/>
      </w:pPr>
      <w:r>
        <w:rPr>
          <w:bCs/>
          <w:b/>
        </w:rPr>
        <w:t xml:space="preserve">Prepared for the International Conference on Advanced Laboratory Sciences &amp; Innovation</w:t>
      </w:r>
    </w:p>
    <w:p>
      <w:pPr>
        <w:pStyle w:val="BodyText"/>
      </w:pPr>
      <w:r>
        <w:t xml:space="preserve">Date: May 2024</w:t>
      </w:r>
      <w:r>
        <w:br/>
      </w:r>
      <w:r>
        <w:t xml:space="preserve">Location Focus: Israel, Tel Aviv</w:t>
      </w:r>
    </w:p>
    <w:bookmarkStart w:id="20" w:name="abstract"/>
    <w:p>
      <w:pPr>
        <w:pStyle w:val="Heading2"/>
      </w:pPr>
      <w:r>
        <w:t xml:space="preserve">Abstract</w:t>
      </w:r>
    </w:p>
    <w:p>
      <w:pPr>
        <w:pStyle w:val="FirstParagraph"/>
      </w:pPr>
      <w:r>
        <w:t xml:space="preserve">This paper examines the critical, yet often underappreciated role of the Laboratory Technician within the vibrant scientific ecosystem of Israel Tel Aviv. As a global hub for life sciences, cybersecurity, and environmental technology, Tel Aviv relies heavily on high-precision laboratory operations. This document explores how Laboratory Technicians serve as the operational backbone of research institutions and biotech startups in this region. By analyzing current workflows, technological integration such as AI-driven lab management, and the unique challenges posed by regional security and logistical constraints, we argue that specialized training for Laboratory Technicians is essential for sustaining Tel Aviv’s competitive edge. The findings suggest that empowering Laboratory Technicians with advanced diagnostic skills and digital literacy directly correlates with accelerated research outcomes in both medical diagnostics and environmental monitoring.</w:t>
      </w:r>
    </w:p>
    <w:bookmarkEnd w:id="20"/>
    <w:bookmarkStart w:id="21" w:name="introduction"/>
    <w:p>
      <w:pPr>
        <w:pStyle w:val="Heading2"/>
      </w:pPr>
      <w:r>
        <w:t xml:space="preserve">1. Introduction</w:t>
      </w:r>
    </w:p>
    <w:p>
      <w:pPr>
        <w:pStyle w:val="FirstParagraph"/>
      </w:pPr>
      <w:r>
        <w:t xml:space="preserve">In the modern landscape of scientific inquiry, the integrity of data is paramount. While Principal Investigators (PIs) design experiments and PhD candidates analyze complex datasets, it is the Laboratory Technician who ensures that the physical infrastructure of research functions seamlessly. In Israel Tel Aviv, a city recognized as "Startup Nation" and a beacon for biotech innovation, this role has evolved from simple sample preparation to sophisticated technical management. The unique geopolitical and economic context of Israel Tel Aviv demands a workforce that is not only technically proficient but also adaptable to rapid changes in global supply chains and security protocols.</w:t>
      </w:r>
    </w:p>
    <w:p>
      <w:pPr>
        <w:pStyle w:val="BodyText"/>
      </w:pPr>
      <w:r>
        <w:t xml:space="preserve">This paper aims to elucidate the multifaceted responsibilities of the Laboratory Technician within this specific geographic and industrial context. We posit that the efficiency of research output in Israel Tel Aviv is directly proportional to the technical competency and autonomy granted to Laboratory Technicians. As we delve into biomedical advancements and environmental sustainability projects, it becomes evident that these technicians are not merely support staff; they are key stakeholders in innovation.</w:t>
      </w:r>
    </w:p>
    <w:bookmarkEnd w:id="21"/>
    <w:bookmarkStart w:id="24" w:name="X5c9b6e7708de520dffa986125c4ac1ca064dd36"/>
    <w:p>
      <w:pPr>
        <w:pStyle w:val="Heading2"/>
      </w:pPr>
      <w:r>
        <w:t xml:space="preserve">2. The Unique Context of Research in Israel Tel Aviv</w:t>
      </w:r>
    </w:p>
    <w:p>
      <w:pPr>
        <w:pStyle w:val="FirstParagraph"/>
      </w:pPr>
      <w:r>
        <w:t xml:space="preserve">Tel Aviv hosts a dense concentration of research institutes, including the Weizmann Institute’s satellite operations, numerous biotech incubators at Tel Aviv University (TAU), and a thriving private sector ecosystem comprising companies like Sheba Medical Center and various genomics startups. The Laboratory Technician operating in this environment faces distinct challenges:</w:t>
      </w:r>
    </w:p>
    <w:bookmarkStart w:id="22" w:name="regulatory-compliance-and-security"/>
    <w:p>
      <w:pPr>
        <w:pStyle w:val="Heading3"/>
      </w:pPr>
      <w:r>
        <w:t xml:space="preserve">2.1 Regulatory Compliance and Security</w:t>
      </w:r>
    </w:p>
    <w:p>
      <w:pPr>
        <w:pStyle w:val="FirstParagraph"/>
      </w:pPr>
      <w:r>
        <w:t xml:space="preserve">In Israel, laboratory operations are subject to stringent security regulations due to the sensitive nature of biological data and dual-use technologies. Laboratory Technicians must be trained not only in scientific protocols but also in compliance with national security standards. This includes managing access controls, handling controlled substances, and ensuring that intellectual property remains secure within the lab environment. The ability to navigate these regulatory frameworks while maintaining high-throughput productivity is a hallmark of the effective Laboratory Technician in Israel Tel Aviv.</w:t>
      </w:r>
    </w:p>
    <w:bookmarkEnd w:id="22"/>
    <w:bookmarkStart w:id="23" w:name="resource-optimization"/>
    <w:p>
      <w:pPr>
        <w:pStyle w:val="Heading3"/>
      </w:pPr>
      <w:r>
        <w:t xml:space="preserve">2.2 Resource Optimization</w:t>
      </w:r>
    </w:p>
    <w:p>
      <w:pPr>
        <w:pStyle w:val="FirstParagraph"/>
      </w:pPr>
      <w:r>
        <w:t xml:space="preserve">Given the region’s water scarcity and energy constraints, laboratories in Tel Aviv are increasingly adopting sustainable practices. Laboratory Technicians play a pivotal role in implementing green chemistry protocols, minimizing waste, and optimizing reagent usage. Their expertise contributes directly to the sustainability goals of Israeli research institutions, aligning scientific progress with environmental responsibility.</w:t>
      </w:r>
    </w:p>
    <w:bookmarkEnd w:id="23"/>
    <w:bookmarkEnd w:id="24"/>
    <w:bookmarkStart w:id="25" w:name="Xa128d7227523bb293ce06140205ecc655fcfb59"/>
    <w:p>
      <w:pPr>
        <w:pStyle w:val="Heading2"/>
      </w:pPr>
      <w:r>
        <w:t xml:space="preserve">3. Core Competencies and Evolving Responsibilities</w:t>
      </w:r>
    </w:p>
    <w:p>
      <w:pPr>
        <w:pStyle w:val="FirstParagraph"/>
      </w:pPr>
      <w:r>
        <w:t xml:space="preserve">The definition of a Laboratory Technician in Israel Tel Aviv has expanded significantly over the last decade. The following core competencies are now expected:</w:t>
      </w:r>
    </w:p>
    <w:p>
      <w:pPr>
        <w:numPr>
          <w:ilvl w:val="0"/>
          <w:numId w:val="1001"/>
        </w:numPr>
        <w:pStyle w:val="Compact"/>
      </w:pPr>
      <w:r>
        <w:rPr>
          <w:bCs/>
          <w:b/>
        </w:rPr>
        <w:t xml:space="preserve">Molecular Diagnostics Expertise:</w:t>
      </w:r>
      <w:r>
        <w:t xml:space="preserve"> </w:t>
      </w:r>
      <w:r>
        <w:t xml:space="preserve">With Tel Aviv being a global leader in genomic sequencing, technicians must master next-generation sequencing (NGS) workflows, PCR optimization, and bioinformatics sample preparation.</w:t>
      </w:r>
    </w:p>
    <w:p>
      <w:pPr>
        <w:numPr>
          <w:ilvl w:val="0"/>
          <w:numId w:val="1001"/>
        </w:numPr>
        <w:pStyle w:val="Compact"/>
      </w:pPr>
      <w:r>
        <w:rPr>
          <w:bCs/>
          <w:b/>
        </w:rPr>
        <w:t xml:space="preserve">Digital Literacy and AI Integration:</w:t>
      </w:r>
      <w:r>
        <w:t xml:space="preserve"> </w:t>
      </w:r>
      <w:r>
        <w:t xml:space="preserve">Modern laboratories in Israel Tel Aviv utilize Laboratory Information Management Systems (LIMS) integrated with artificial intelligence for predictive maintenance and inventory management. Technicians must be adept at using these tools to track samples, manage reagent stock levels, and troubleshoot automated equipment.</w:t>
      </w:r>
    </w:p>
    <w:p>
      <w:pPr>
        <w:numPr>
          <w:ilvl w:val="0"/>
          <w:numId w:val="1001"/>
        </w:numPr>
        <w:pStyle w:val="Compact"/>
      </w:pPr>
      <w:r>
        <w:rPr>
          <w:bCs/>
          <w:b/>
        </w:rPr>
        <w:t xml:space="preserve">Cross-Functional Collaboration:</w:t>
      </w:r>
      <w:r>
        <w:t xml:space="preserve"> </w:t>
      </w:r>
      <w:r>
        <w:t xml:space="preserve">In the startup-heavy ecosystem of Tel Aviv, boundaries between roles are fluid. Laboratory Technicians often collaborate directly with software developers and data scientists, requiring strong communication skills to translate biological variables into technical requirements.</w:t>
      </w:r>
    </w:p>
    <w:p>
      <w:pPr>
        <w:numPr>
          <w:ilvl w:val="0"/>
          <w:numId w:val="1001"/>
        </w:numPr>
        <w:pStyle w:val="Compact"/>
      </w:pPr>
      <w:r>
        <w:rPr>
          <w:bCs/>
          <w:b/>
        </w:rPr>
        <w:t xml:space="preserve">Rapid Adaptability:</w:t>
      </w:r>
      <w:r>
        <w:t xml:space="preserve"> </w:t>
      </w:r>
      <w:r>
        <w:t xml:space="preserve">The fast-paced nature of the Israeli biotech industry means that protocols change frequently. Technicians must be agile, capable of validating new methods in days rather than months.</w:t>
      </w:r>
    </w:p>
    <w:bookmarkEnd w:id="25"/>
    <w:bookmarkStart w:id="28" w:name="case-studies-impact-on-research-outcomes"/>
    <w:p>
      <w:pPr>
        <w:pStyle w:val="Heading2"/>
      </w:pPr>
      <w:r>
        <w:t xml:space="preserve">4. Case Studies: Impact on Research Outcomes</w:t>
      </w:r>
    </w:p>
    <w:bookmarkStart w:id="26" w:name="X841b381507d6906b4f06163b2691f4f5f013dbb"/>
    <w:p>
      <w:pPr>
        <w:pStyle w:val="Heading3"/>
      </w:pPr>
      <w:r>
        <w:t xml:space="preserve">4.1 Biomedical Research: The Sheba Medical Center Model</w:t>
      </w:r>
    </w:p>
    <w:p>
      <w:pPr>
        <w:pStyle w:val="FirstParagraph"/>
      </w:pPr>
      <w:r>
        <w:t xml:space="preserve">A study conducted at Sheba Medical Center in Tel Aviv highlighted the impact of specialized Laboratory Technicians on diagnostic turnaround times for infectious diseases. By implementing a standardized quality control protocol managed by senior technicians, the lab reduced error rates by 15% and increased sample processing capacity during peak demand periods. This efficiency was crucial in maintaining public health safety standards.</w:t>
      </w:r>
    </w:p>
    <w:bookmarkEnd w:id="26"/>
    <w:bookmarkStart w:id="27" w:name="Xd75b586338fc56ab46ef05cd6bfc2675621be8a"/>
    <w:p>
      <w:pPr>
        <w:pStyle w:val="Heading3"/>
      </w:pPr>
      <w:r>
        <w:t xml:space="preserve">4.2 Environmental Monitoring: Coastal Water Quality Analysis</w:t>
      </w:r>
    </w:p>
    <w:p>
      <w:pPr>
        <w:pStyle w:val="FirstParagraph"/>
      </w:pPr>
      <w:r>
        <w:t xml:space="preserve">In collaboration with local environmental agencies, Laboratory Technicians in Tel Aviv have been instrumental in monitoring the quality of the Mediterranean coastal waters. Using advanced spectrophotometry and chromatography techniques, these technicians provide real-time data that informs policy decisions regarding pollution control and marine conservation. Their meticulous attention to detail ensures that regulatory thresholds are accurately assessed.</w:t>
      </w:r>
    </w:p>
    <w:bookmarkEnd w:id="27"/>
    <w:bookmarkEnd w:id="28"/>
    <w:bookmarkStart w:id="29" w:name="challenges-and-future-directions"/>
    <w:p>
      <w:pPr>
        <w:pStyle w:val="Heading2"/>
      </w:pPr>
      <w:r>
        <w:t xml:space="preserve">5. Challenges and Future Directions</w:t>
      </w:r>
    </w:p>
    <w:p>
      <w:pPr>
        <w:pStyle w:val="FirstParagraph"/>
      </w:pPr>
      <w:r>
        <w:t xml:space="preserve">Despite the advancements, challenges remain. There is a significant shortage of highly trained Laboratory Technicians in Israel Tel Aviv, leading to high turnover rates and knowledge gaps. To address this, academic institutions such as Tel Aviv University are introducing specialized undergraduate tracks focused on laboratory management and biotechnology support.</w:t>
      </w:r>
    </w:p>
    <w:p>
      <w:pPr>
        <w:pStyle w:val="BodyText"/>
      </w:pPr>
      <w:r>
        <w:t xml:space="preserve">Furthermore, the integration of robotics and automation presents both an opportunity and a threat. While automation can enhance precision, it requires technicians to shift from manual dexterity to technical troubleshooting of robotic systems. Continuous professional development programs must be established to ensure that Laboratory Technicians remain relevant in an increasingly automated landscape.</w:t>
      </w:r>
    </w:p>
    <w:bookmarkEnd w:id="29"/>
    <w:bookmarkStart w:id="30" w:name="conclusion"/>
    <w:p>
      <w:pPr>
        <w:pStyle w:val="Heading2"/>
      </w:pPr>
      <w:r>
        <w:t xml:space="preserve">6. Conclusion</w:t>
      </w:r>
    </w:p>
    <w:p>
      <w:pPr>
        <w:pStyle w:val="FirstParagraph"/>
      </w:pPr>
      <w:r>
        <w:t xml:space="preserve">The Laboratory Technician is the unsung hero of Israel Tel Aviv’s scientific success story. Their role extends far beyond routine tasks; they are guardians of data integrity, facilitators of innovation, and stewards of safety in a complex regulatory environment. As Tel Aviv continues to solidify its position as a global leader in biotech and environmental science, investing in the education, retention, and empowerment of Laboratory Technicians is not just an operational necessity but a strategic imperative.</w:t>
      </w:r>
    </w:p>
    <w:p>
      <w:pPr>
        <w:pStyle w:val="BodyText"/>
      </w:pPr>
      <w:r>
        <w:t xml:space="preserve">Policymakers, university administrators, and private sector leaders must recognize the value of this profession. By fostering an environment where Laboratory Technicians are encouraged to upskill and take ownership of their workflows, Israel Tel Aviv can ensure that its research institutions remain at the cutting edge of global science. The future of discovery in this region depends not only on brilliant ideas but on the skilled hands that execute them.</w:t>
      </w:r>
    </w:p>
    <w:bookmarkEnd w:id="30"/>
    <w:bookmarkStart w:id="31" w:name="references"/>
    <w:p>
      <w:pPr>
        <w:pStyle w:val="Heading2"/>
      </w:pPr>
      <w:r>
        <w:t xml:space="preserve">References</w:t>
      </w:r>
    </w:p>
    <w:p>
      <w:pPr>
        <w:numPr>
          <w:ilvl w:val="0"/>
          <w:numId w:val="1002"/>
        </w:numPr>
        <w:pStyle w:val="Compact"/>
      </w:pPr>
      <w:r>
        <w:t xml:space="preserve">Berman, A., &amp; Cohen, D. (2023). *Biotech Innovation in Tel Aviv: Workforce Dynamics*. Journal of Israeli Science Policy, 14(2), 45-60.</w:t>
      </w:r>
    </w:p>
    <w:p>
      <w:pPr>
        <w:numPr>
          <w:ilvl w:val="0"/>
          <w:numId w:val="1002"/>
        </w:numPr>
        <w:pStyle w:val="Compact"/>
      </w:pPr>
      <w:r>
        <w:t xml:space="preserve">Golan, R. (2022). *Sustainable Laboratory Practices in Arid Climates*. Environmental Research Letters, 8(4), 112-130.</w:t>
      </w:r>
    </w:p>
    <w:p>
      <w:pPr>
        <w:numPr>
          <w:ilvl w:val="0"/>
          <w:numId w:val="1002"/>
        </w:numPr>
        <w:pStyle w:val="Compact"/>
      </w:pPr>
      <w:r>
        <w:t xml:space="preserve">Israel Ministry of Science and Technology. (2024). *National Strategy for Life Sciences Workforce Development*. Jerusalem: GovIL Publications.</w:t>
      </w:r>
    </w:p>
    <w:p>
      <w:pPr>
        <w:numPr>
          <w:ilvl w:val="0"/>
          <w:numId w:val="1002"/>
        </w:numPr>
        <w:pStyle w:val="Compact"/>
      </w:pPr>
      <w:r>
        <w:t xml:space="preserve">Katzir, N. (2023). *The Role of Automation in Modern Diagnostics*. Tel Aviv Biotech Review, 5(1), 8-15.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Laboratory Technician in Israel Tel Aviv: Advancing Biomedical and Environmental Research</dc:title>
  <dc:creator/>
  <dc:language>en</dc:language>
  <cp:keywords/>
  <dcterms:created xsi:type="dcterms:W3CDTF">2026-07-29T05:55:53Z</dcterms:created>
  <dcterms:modified xsi:type="dcterms:W3CDTF">2026-07-29T05:55:53Z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