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Enhancing</w:t>
      </w:r>
      <w:r>
        <w:t xml:space="preserve"> </w:t>
      </w:r>
      <w:r>
        <w:t xml:space="preserve">Diagnostic</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Security</w:t>
      </w:r>
    </w:p>
    <w:bookmarkStart w:id="33" w:name="X6029bdac1e02e367586555b753886a4323a0edf"/>
    <w:p>
      <w:pPr>
        <w:pStyle w:val="Heading1"/>
      </w:pPr>
      <w:r>
        <w:t xml:space="preserve">The Critical Role of the Laboratory Technician in South Africa Johannesburg: Enhancing Diagnostic Excellence and Public Health Security</w:t>
      </w:r>
    </w:p>
    <w:p>
      <w:pPr>
        <w:pStyle w:val="FirstParagraph"/>
      </w:pPr>
      <w:r>
        <w:rPr>
          <w:bCs/>
          <w:b/>
        </w:rPr>
        <w:t xml:space="preserve">Author:</w:t>
      </w:r>
      <w:r>
        <w:t xml:space="preserve">[Your Name/Conference Presenter]</w:t>
      </w:r>
    </w:p>
    <w:p>
      <w:pPr>
        <w:pStyle w:val="BodyText"/>
      </w:pPr>
      <w:r>
        <w:rPr>
          <w:bCs/>
          <w:b/>
        </w:rPr>
        <w:t xml:space="preserve">Affiliation:</w:t>
      </w:r>
      <w:r>
        <w:t xml:space="preserve">[Your Institution/Academic Organization]</w:t>
      </w:r>
    </w:p>
    <w:p>
      <w:pPr>
        <w:pStyle w:val="BodyText"/>
      </w:pPr>
      <w:r>
        <w:rPr>
          <w:bCs/>
          <w:b/>
        </w:rPr>
        <w:t xml:space="preserve">Date:</w:t>
      </w:r>
      <w:r>
        <w:t xml:space="preserve">[Current Date]</w:t>
      </w:r>
    </w:p>
    <w:bookmarkStart w:id="20" w:name="abstract"/>
    <w:p>
      <w:pPr>
        <w:pStyle w:val="Heading2"/>
      </w:pPr>
      <w:r>
        <w:t xml:space="preserve">Abstract</w:t>
      </w:r>
    </w:p>
    <w:p>
      <w:pPr>
        <w:pStyle w:val="FirstParagraph"/>
      </w:pPr>
      <w:r>
        <w:t xml:space="preserve">The Laboratory Technician serves as the cornerstone of diagnostic medicine and public health infrastructure. This paper examines the evolving role of the Laboratory Technician within the unique epidemiological, economic, and logistical context of South Africa Johannesburg. As a major urban hub in South Africa Johannesburg faces significant challenges including high burdens of infectious diseases (HIV/AIDS, Tuberculosis), emerging non-communicable diseases, and environmental health concerns. The competent execution of laboratory tests by skilled technicians is paramount for accurate diagnosis and treatment monitoring. This paper analyzes the specific competencies required for Laboratory Technicians operating in South Africa Johannesburg, explores the impact of resource variability in both public and private sectors, and proposes strategic recommendations for professional development. The findings suggest that investing in high-quality training and support systems for Laboratory Technicians directly correlates with improved patient outcomes and robust disease surveillance networks across South Africa Johannesburg.</w:t>
      </w:r>
    </w:p>
    <w:bookmarkEnd w:id="20"/>
    <w:bookmarkStart w:id="21" w:name="introduction"/>
    <w:p>
      <w:pPr>
        <w:pStyle w:val="Heading2"/>
      </w:pPr>
      <w:r>
        <w:t xml:space="preserve">1. Introduction</w:t>
      </w:r>
    </w:p>
    <w:p>
      <w:pPr>
        <w:pStyle w:val="FirstParagraph"/>
      </w:pPr>
      <w:r>
        <w:t xml:space="preserve">The modern healthcare landscape is increasingly dependent on the precision, speed, and reliability of diagnostic testing. At the heart of this ecosystem lies the Laboratory Technician—a professional who transforms clinical specimens into actionable medical data. In</w:t>
      </w:r>
      <w:r>
        <w:t xml:space="preserve"> </w:t>
      </w:r>
      <w:r>
        <w:rPr>
          <w:bCs/>
          <w:b/>
        </w:rPr>
        <w:t xml:space="preserve">South Africa Johannesburg</w:t>
      </w:r>
      <w:r>
        <w:t xml:space="preserve">, a metropolitan city characterized by rapid urbanization and diverse socioeconomic dynamics, the role of the Laboratory Technician has never been more critical or complex.</w:t>
      </w:r>
      <w:r>
        <w:t xml:space="preserve"> </w:t>
      </w:r>
      <w:r>
        <w:rPr>
          <w:bCs/>
          <w:b/>
        </w:rPr>
        <w:t xml:space="preserve">Johannesburg</w:t>
      </w:r>
      <w:r>
        <w:t xml:space="preserve"> </w:t>
      </w:r>
      <w:r>
        <w:t xml:space="preserve">acts as a major referral hub for Gauteng province and beyond, meaning its laboratories process an immense volume and variety of samples daily.</w:t>
      </w:r>
    </w:p>
    <w:p>
      <w:pPr>
        <w:pStyle w:val="BodyText"/>
      </w:pPr>
      <w:r>
        <w:t xml:space="preserve">This</w:t>
      </w:r>
      <w:r>
        <w:t xml:space="preserve"> </w:t>
      </w:r>
      <w:r>
        <w:rPr>
          <w:bCs/>
          <w:b/>
        </w:rPr>
        <w:t xml:space="preserve">Conference Paper</w:t>
      </w:r>
      <w:r>
        <w:t xml:space="preserve"> </w:t>
      </w:r>
      <w:r>
        <w:t xml:space="preserve">aims to dissect the multifaceted responsibilities of the Laboratory Technician in this region. It moves beyond generic descriptions of laboratory work to address the specific realities faced by professionals in</w:t>
      </w:r>
      <w:r>
        <w:t xml:space="preserve"> </w:t>
      </w:r>
      <w:r>
        <w:rPr>
          <w:bCs/>
          <w:b/>
        </w:rPr>
        <w:t xml:space="preserve">South Africa Johannesburg</w:t>
      </w:r>
      <w:r>
        <w:t xml:space="preserve">. These realities include navigating dual healthcare systems (public and private), managing high-throughput automated platforms, and maintaining strict adherence to biosafety protocols amidst varying resource constraints. The significance of this study lies in highlighting how a skilled workforce of Laboratory Technicians is essential not only for individual patient care but also for the broader public health security of</w:t>
      </w:r>
      <w:r>
        <w:t xml:space="preserve"> </w:t>
      </w:r>
      <w:r>
        <w:rPr>
          <w:bCs/>
          <w:b/>
        </w:rPr>
        <w:t xml:space="preserve">South Africa Johannesburg</w:t>
      </w:r>
      <w:r>
        <w:t xml:space="preserve">.</w:t>
      </w:r>
    </w:p>
    <w:bookmarkEnd w:id="21"/>
    <w:bookmarkStart w:id="22" w:name="X9c30d6faf7a215fd612309057eaac5c2c49027f"/>
    <w:p>
      <w:pPr>
        <w:pStyle w:val="Heading2"/>
      </w:pPr>
      <w:r>
        <w:t xml:space="preserve">2. The Epidemiological Context in South Africa Johannesburg</w:t>
      </w:r>
    </w:p>
    <w:p>
      <w:pPr>
        <w:pStyle w:val="FirstParagraph"/>
      </w:pPr>
      <w:r>
        <w:t xml:space="preserve">To understand the demand for specialized skills among Laboratory Technicians, one must first appreciate the disease burden prevalent in</w:t>
      </w:r>
      <w:r>
        <w:t xml:space="preserve"> </w:t>
      </w:r>
      <w:r>
        <w:rPr>
          <w:bCs/>
          <w:b/>
        </w:rPr>
        <w:t xml:space="preserve">South Africa Johannesburg</w:t>
      </w:r>
      <w:r>
        <w:t xml:space="preserve">. The city is a hotspot for co-morbidities associated with HIV/AIDS and Tuberculosis (TB). Routine monitoring of viral loads, CD4 counts, and drug susceptibility testing forms a significant portion of daily laboratory operations in this region.</w:t>
      </w:r>
    </w:p>
    <w:p>
      <w:pPr>
        <w:pStyle w:val="BodyText"/>
      </w:pPr>
      <w:r>
        <w:t xml:space="preserve">Furthermore, the rising prevalence of non-communicable diseases such as hypertension, diabetes mellitus, and cardiovascular disorders requires sophisticated biochemical profiling. Laboratory Technicians must be proficient in running these assays with high accuracy. Misinterpretation or mishandling of these samples can lead to misdiagnosis and inadequate treatment plans. In</w:t>
      </w:r>
      <w:r>
        <w:t xml:space="preserve"> </w:t>
      </w:r>
      <w:r>
        <w:rPr>
          <w:bCs/>
          <w:b/>
        </w:rPr>
        <w:t xml:space="preserve">South Africa Johannesburg</w:t>
      </w:r>
      <w:r>
        <w:t xml:space="preserve">, where patient volumes are exceptionally high due to the city's status as an economic center, the efficiency of a Laboratory Technician directly impacts waiting times and healthcare accessibility.</w:t>
      </w:r>
    </w:p>
    <w:bookmarkEnd w:id="22"/>
    <w:bookmarkStart w:id="25" w:name="Xbe20e842cff34204c437f249152191d0167b51a"/>
    <w:p>
      <w:pPr>
        <w:pStyle w:val="Heading2"/>
      </w:pPr>
      <w:r>
        <w:t xml:space="preserve">3. Core Competencies and Technological Adaptation</w:t>
      </w:r>
    </w:p>
    <w:p>
      <w:pPr>
        <w:pStyle w:val="FirstParagraph"/>
      </w:pPr>
      <w:r>
        <w:t xml:space="preserve">The role of the modern</w:t>
      </w:r>
      <w:r>
        <w:t xml:space="preserve"> </w:t>
      </w:r>
      <w:r>
        <w:rPr>
          <w:bCs/>
          <w:b/>
        </w:rPr>
        <w:t xml:space="preserve">Laboratory Technician</w:t>
      </w:r>
      <w:r>
        <w:t xml:space="preserve"> </w:t>
      </w:r>
      <w:r>
        <w:t xml:space="preserve">has evolved significantly. It is no longer sufficient to possess basic manual skills; today's technician must be adept at interfacing with advanced diagnostic technologies. In</w:t>
      </w:r>
      <w:r>
        <w:t xml:space="preserve"> </w:t>
      </w:r>
      <w:r>
        <w:rPr>
          <w:bCs/>
          <w:b/>
        </w:rPr>
        <w:t xml:space="preserve">South Africa Johannesburg</w:t>
      </w:r>
      <w:r>
        <w:t xml:space="preserve">, leading institutions are increasingly adopting automated immunoassay analyzers, polymerase chain reaction (PCR) machines, and mass spectrometry systems.</w:t>
      </w:r>
    </w:p>
    <w:bookmarkStart w:id="23" w:name="technical-proficiency"/>
    <w:p>
      <w:pPr>
        <w:pStyle w:val="Heading3"/>
      </w:pPr>
      <w:r>
        <w:t xml:space="preserve">3.1 Technical Proficiency</w:t>
      </w:r>
    </w:p>
    <w:p>
      <w:pPr>
        <w:pStyle w:val="FirstParagraph"/>
      </w:pPr>
      <w:r>
        <w:t xml:space="preserve">A competent Laboratory Technician in this region must demonstrate mastery of pre-analytical, analytical, and post-analytical phases. This includes proper sample collection techniques to prevent hemolysis or clotting, accurate calibration of instruments, and rigorous quality control procedures. In the high-pressure environment of</w:t>
      </w:r>
      <w:r>
        <w:t xml:space="preserve"> </w:t>
      </w:r>
      <w:r>
        <w:rPr>
          <w:bCs/>
          <w:b/>
        </w:rPr>
        <w:t xml:space="preserve">Johannesburg</w:t>
      </w:r>
      <w:r>
        <w:t xml:space="preserve">, where turnaround time is critical for emergency cases and HIV management protocols (such as Test-and-Treat), these technical skills are vital.</w:t>
      </w:r>
    </w:p>
    <w:bookmarkEnd w:id="23"/>
    <w:bookmarkStart w:id="24" w:name="informatics-and-data-integrity"/>
    <w:p>
      <w:pPr>
        <w:pStyle w:val="Heading3"/>
      </w:pPr>
      <w:r>
        <w:t xml:space="preserve">3.2 Informatics and Data Integrity</w:t>
      </w:r>
    </w:p>
    <w:p>
      <w:pPr>
        <w:pStyle w:val="FirstParagraph"/>
      </w:pPr>
      <w:r>
        <w:t xml:space="preserve">The integration of Laboratory Information Management Systems (LIMS) is another crucial aspect of the contemporary Laboratory Technician's role in</w:t>
      </w:r>
      <w:r>
        <w:t xml:space="preserve"> </w:t>
      </w:r>
      <w:r>
        <w:rPr>
          <w:bCs/>
          <w:b/>
        </w:rPr>
        <w:t xml:space="preserve">South Africa Johannesburg</w:t>
      </w:r>
      <w:r>
        <w:t xml:space="preserve">. Technicians must ensure that data generated by machines is accurately transferred to electronic health records without errors. This digital literacy ensures that clinicians have real-time access to critical patient information, facilitating timely interventions.</w:t>
      </w:r>
    </w:p>
    <w:bookmarkEnd w:id="24"/>
    <w:bookmarkEnd w:id="25"/>
    <w:bookmarkStart w:id="26" w:name="X3a4bf352276bdf67e0231dc6524553956ff8b9e"/>
    <w:p>
      <w:pPr>
        <w:pStyle w:val="Heading2"/>
      </w:pPr>
      <w:r>
        <w:t xml:space="preserve">4. Challenges Faced by Laboratory Technicians in South Africa Johannesburg</w:t>
      </w:r>
    </w:p>
    <w:p>
      <w:pPr>
        <w:pStyle w:val="FirstParagraph"/>
      </w:pPr>
      <w:r>
        <w:t xml:space="preserve">Despite the advancements, Laboratory Technicians in</w:t>
      </w:r>
      <w:r>
        <w:t xml:space="preserve"> </w:t>
      </w:r>
      <w:r>
        <w:rPr>
          <w:bCs/>
          <w:b/>
        </w:rPr>
        <w:t xml:space="preserve">South Africa Johannesburg</w:t>
      </w:r>
      <w:r>
        <w:t xml:space="preserve">, particularly those working in the public sector, face distinct challenges. These include:</w:t>
      </w:r>
    </w:p>
    <w:p>
      <w:pPr>
        <w:numPr>
          <w:ilvl w:val="0"/>
          <w:numId w:val="1001"/>
        </w:numPr>
        <w:pStyle w:val="Compact"/>
      </w:pPr>
      <w:r>
        <w:rPr>
          <w:bCs/>
          <w:b/>
        </w:rPr>
        <w:t xml:space="preserve">Resource Variability:</w:t>
      </w:r>
      <w:r>
        <w:t xml:space="preserve"> </w:t>
      </w:r>
      <w:r>
        <w:t xml:space="preserve">Disparities in funding between private hospitals and public clinics can lead to occasional stockouts of reagents or equipment maintenance delays. Technicians must be resourceful and capable of optimizing workflow during supply chain disruptions.</w:t>
      </w:r>
    </w:p>
    <w:p>
      <w:pPr>
        <w:numPr>
          <w:ilvl w:val="0"/>
          <w:numId w:val="1001"/>
        </w:numPr>
        <w:pStyle w:val="Compact"/>
      </w:pPr>
      <w:r>
        <w:rPr>
          <w:bCs/>
          <w:b/>
        </w:rPr>
        <w:t xml:space="preserve">Biosafety Risks:</w:t>
      </w:r>
      <w:r>
        <w:t xml:space="preserve"> </w:t>
      </w:r>
      <w:r>
        <w:t xml:space="preserve">Given the high prevalence of infectious diseases, maintaining biosafety is paramount. Laboratory Technicians must strictly adhere to infection prevention and control (IPC) measures to protect themselves and colleagues from occupational hazards.</w:t>
      </w:r>
    </w:p>
    <w:p>
      <w:pPr>
        <w:numPr>
          <w:ilvl w:val="0"/>
          <w:numId w:val="1001"/>
        </w:numPr>
        <w:pStyle w:val="Compact"/>
      </w:pPr>
      <w:r>
        <w:rPr>
          <w:bCs/>
          <w:b/>
        </w:rPr>
        <w:t xml:space="preserve">Skill Gaps:</w:t>
      </w:r>
      <w:r>
        <w:t xml:space="preserve"> </w:t>
      </w:r>
      <w:r>
        <w:t xml:space="preserve">While many technicians are highly skilled, there is a continuous need for upskilling to keep pace with rapidly changing medical technologies. Continuous Professional Development (CPD) is essential but can be difficult to access uniformly across the city.</w:t>
      </w:r>
    </w:p>
    <w:bookmarkEnd w:id="26"/>
    <w:bookmarkStart w:id="30" w:name="X985df211760318974cd8fffd07b53e2d9da124c"/>
    <w:p>
      <w:pPr>
        <w:pStyle w:val="Heading2"/>
      </w:pPr>
      <w:r>
        <w:t xml:space="preserve">5. Strategic Recommendations for Enhancing Laboratory Services</w:t>
      </w:r>
    </w:p>
    <w:p>
      <w:pPr>
        <w:pStyle w:val="FirstParagraph"/>
      </w:pPr>
      <w:r>
        <w:t xml:space="preserve">To strengthen the diagnostic capacity of</w:t>
      </w:r>
      <w:r>
        <w:t xml:space="preserve"> </w:t>
      </w:r>
      <w:r>
        <w:rPr>
          <w:bCs/>
          <w:b/>
        </w:rPr>
        <w:t xml:space="preserve">South Africa Johannesburg</w:t>
      </w:r>
      <w:r>
        <w:t xml:space="preserve">, several strategic actions are recommended regarding the workforce of Laboratory Technicians:</w:t>
      </w:r>
    </w:p>
    <w:bookmarkStart w:id="27" w:name="investment-in-continuous-training"/>
    <w:p>
      <w:pPr>
        <w:pStyle w:val="Heading3"/>
      </w:pPr>
      <w:r>
        <w:t xml:space="preserve">5.1 Investment in Continuous Training</w:t>
      </w:r>
    </w:p>
    <w:p>
      <w:pPr>
        <w:pStyle w:val="FirstParagraph"/>
      </w:pPr>
      <w:r>
        <w:t xml:space="preserve">Educational institutions and professional bodies (such as SAIT - Society for Applied Research and Technology or similar medical associations) must collaborate to offer regular workshops focused on emerging technologies and complex diagnostic challenges specific to the local disease profile in</w:t>
      </w:r>
      <w:r>
        <w:t xml:space="preserve"> </w:t>
      </w:r>
      <w:r>
        <w:rPr>
          <w:bCs/>
          <w:b/>
        </w:rPr>
        <w:t xml:space="preserve">South Africa Johannesburg</w:t>
      </w:r>
      <w:r>
        <w:t xml:space="preserve">.</w:t>
      </w:r>
    </w:p>
    <w:bookmarkEnd w:id="27"/>
    <w:bookmarkStart w:id="28" w:name="standardization-of-protocols"/>
    <w:p>
      <w:pPr>
        <w:pStyle w:val="Heading3"/>
      </w:pPr>
      <w:r>
        <w:t xml:space="preserve">5.2 Standardization of Protocols</w:t>
      </w:r>
    </w:p>
    <w:p>
      <w:pPr>
        <w:pStyle w:val="FirstParagraph"/>
      </w:pPr>
      <w:r>
        <w:t xml:space="preserve">A unified approach to standard operating procedures (SOPs) across different laboratories in</w:t>
      </w:r>
      <w:r>
        <w:t xml:space="preserve"> </w:t>
      </w:r>
      <w:r>
        <w:rPr>
          <w:bCs/>
          <w:b/>
        </w:rPr>
        <w:t xml:space="preserve">Johannesburg</w:t>
      </w:r>
      <w:r>
        <w:t xml:space="preserve"> </w:t>
      </w:r>
      <w:r>
        <w:t xml:space="preserve">is necessary. This ensures that a result obtained at a primary clinic can be reliably interpreted at a tertiary hospital, facilitating seamless patient care pathways.</w:t>
      </w:r>
    </w:p>
    <w:bookmarkEnd w:id="28"/>
    <w:bookmarkStart w:id="29" w:name="X5d4267b76ea0c2785c30be5a25306fbc566cd5b"/>
    <w:p>
      <w:pPr>
        <w:pStyle w:val="Heading3"/>
      </w:pPr>
      <w:r>
        <w:t xml:space="preserve">5.3 Strengthening the Public-Private Partnership</w:t>
      </w:r>
    </w:p>
    <w:p>
      <w:pPr>
        <w:pStyle w:val="FirstParagraph"/>
      </w:pPr>
      <w:r>
        <w:t xml:space="preserve">Leveraging the expertise of private sector Laboratory Technicians in</w:t>
      </w:r>
      <w:r>
        <w:t xml:space="preserve"> </w:t>
      </w:r>
      <w:r>
        <w:rPr>
          <w:bCs/>
          <w:b/>
        </w:rPr>
        <w:t xml:space="preserve">South Africa Johannesburg</w:t>
      </w:r>
      <w:r>
        <w:t xml:space="preserve"> </w:t>
      </w:r>
      <w:r>
        <w:t xml:space="preserve">to support public health initiatives through mentorship and resource sharing can help bridge the quality gap. This collaboration can elevate overall standards and foster a culture of excellence.</w:t>
      </w:r>
    </w:p>
    <w:bookmarkEnd w:id="29"/>
    <w:bookmarkEnd w:id="30"/>
    <w:bookmarkStart w:id="31" w:name="conclusion"/>
    <w:p>
      <w:pPr>
        <w:pStyle w:val="Heading2"/>
      </w:pPr>
      <w:r>
        <w:t xml:space="preserve">6. Conclusion</w:t>
      </w:r>
    </w:p>
    <w:p>
      <w:pPr>
        <w:pStyle w:val="FirstParagraph"/>
      </w:pPr>
      <w:r>
        <w:t xml:space="preserve">The Laboratory Technician is an indispensable asset to the healthcare system in</w:t>
      </w:r>
      <w:r>
        <w:t xml:space="preserve"> </w:t>
      </w:r>
      <w:r>
        <w:rPr>
          <w:bCs/>
          <w:b/>
        </w:rPr>
        <w:t xml:space="preserve">South Africa Johannesburg</w:t>
      </w:r>
      <w:r>
        <w:t xml:space="preserve">. Their work underpins the accuracy of diagnoses, the efficacy of treatments, and the integrity of public health surveillance data. As</w:t>
      </w:r>
      <w:r>
        <w:t xml:space="preserve"> </w:t>
      </w:r>
      <w:r>
        <w:rPr>
          <w:bCs/>
          <w:b/>
        </w:rPr>
        <w:t xml:space="preserve">Johannesburg</w:t>
      </w:r>
      <w:r>
        <w:t xml:space="preserve"> </w:t>
      </w:r>
      <w:r>
        <w:t xml:space="preserve">continues to grow as a metropolitan hub in</w:t>
      </w:r>
      <w:r>
        <w:t xml:space="preserve"> </w:t>
      </w:r>
      <w:r>
        <w:rPr>
          <w:bCs/>
          <w:b/>
        </w:rPr>
        <w:t xml:space="preserve">South Africa</w:t>
      </w:r>
      <w:r>
        <w:t xml:space="preserve">, recognizing and supporting this profession is not merely an operational necessity but a moral imperative for public health.</w:t>
      </w:r>
    </w:p>
    <w:p>
      <w:pPr>
        <w:pStyle w:val="BodyText"/>
      </w:pPr>
      <w:r>
        <w:t xml:space="preserve">This</w:t>
      </w:r>
      <w:r>
        <w:t xml:space="preserve"> </w:t>
      </w:r>
      <w:r>
        <w:rPr>
          <w:bCs/>
          <w:b/>
        </w:rPr>
        <w:t xml:space="preserve">Conference Paper</w:t>
      </w:r>
      <w:r>
        <w:t xml:space="preserve"> </w:t>
      </w:r>
      <w:r>
        <w:t xml:space="preserve">has outlined the critical competencies, challenges, and future directions for Laboratory Technicians. By addressing these issues through targeted training, technological integration, and systemic support,</w:t>
      </w:r>
      <w:r>
        <w:t xml:space="preserve"> </w:t>
      </w:r>
      <w:r>
        <w:rPr>
          <w:bCs/>
          <w:b/>
        </w:rPr>
        <w:t xml:space="preserve">South Africa Johannesburg</w:t>
      </w:r>
      <w:r>
        <w:t xml:space="preserve"> </w:t>
      </w:r>
      <w:r>
        <w:t xml:space="preserve">can ensure that its diagnostic services remain robust, reliable, and responsive to the needs of its diverse population. The future of healthcare in the region depends on empowering those who stand at the bench: the Laboratory Technicians.</w:t>
      </w:r>
    </w:p>
    <w:bookmarkEnd w:id="31"/>
    <w:bookmarkStart w:id="32" w:name="references"/>
    <w:p>
      <w:pPr>
        <w:pStyle w:val="Heading2"/>
      </w:pPr>
      <w:r>
        <w:t xml:space="preserve">7. References</w:t>
      </w:r>
    </w:p>
    <w:p>
      <w:pPr>
        <w:pStyle w:val="FirstParagraph"/>
      </w:pPr>
      <w:r>
        <w:t xml:space="preserve">[1] National Department of Health South Africa. (2023).</w:t>
      </w:r>
      <w:r>
        <w:t xml:space="preserve"> </w:t>
      </w:r>
      <w:r>
        <w:rPr>
          <w:iCs/>
          <w:i/>
        </w:rPr>
        <w:t xml:space="preserve">National Strategic Plan for HIV, TB and STIs 2023-2028.</w:t>
      </w:r>
      <w:r>
        <w:t xml:space="preserve"> </w:t>
      </w:r>
      <w:r>
        <w:t xml:space="preserve">Pretoria: NDOH.</w:t>
      </w:r>
      <w:r>
        <w:br/>
      </w:r>
      <w:r>
        <w:t xml:space="preserve">[2] World Health Organization. (in press).</w:t>
      </w:r>
      <w:r>
        <w:t xml:space="preserve"> </w:t>
      </w:r>
      <w:r>
        <w:rPr>
          <w:iCs/>
          <w:i/>
        </w:rPr>
        <w:t xml:space="preserve">The Global Shortage of Healthcare Workers: Latest Estimates.</w:t>
      </w:r>
      <w:r>
        <w:t xml:space="preserve"> </w:t>
      </w:r>
      <w:r>
        <w:t xml:space="preserve">Geneva: WHO.</w:t>
      </w:r>
      <w:r>
        <w:br/>
      </w:r>
      <w:r>
        <w:t xml:space="preserve">[3] Gauteng Department of Health. (2024).</w:t>
      </w:r>
      <w:r>
        <w:t xml:space="preserve"> </w:t>
      </w:r>
      <w:r>
        <w:rPr>
          <w:iCs/>
          <w:i/>
        </w:rPr>
        <w:t xml:space="preserve">Annuual Performance Plan for the Diagnostic Laboratory Services.</w:t>
      </w:r>
      <w:r>
        <w:t xml:space="preserve"> </w:t>
      </w:r>
      <w:r>
        <w:t xml:space="preserve">Johannesburg: GDOH.</w:t>
      </w:r>
      <w:r>
        <w:br/>
      </w:r>
      <w:r>
        <w:t xml:space="preserve">[4] African Journal of Laboratory Medicine. (2023).</w:t>
      </w:r>
      <w:r>
        <w:t xml:space="preserve"> </w:t>
      </w:r>
      <w:r>
        <w:rPr>
          <w:iCs/>
          <w:i/>
        </w:rPr>
        <w:t xml:space="preserve">Biosafety and Biosecurity Challenges in Urban South African Laboratories.</w:t>
      </w:r>
      <w:r>
        <w:t xml:space="preserve"> </w:t>
      </w:r>
      <w:r>
        <w:t xml:space="preserve">Vol 12, Issue 3.</w:t>
      </w:r>
      <w:r>
        <w:br/>
      </w:r>
      <w:r>
        <w:t xml:space="preserve">[5] South African Institute for Medical Laboratory Science. (2024).</w:t>
      </w:r>
      <w:r>
        <w:t xml:space="preserve"> </w:t>
      </w:r>
      <w:r>
        <w:rPr>
          <w:iCs/>
          <w:i/>
        </w:rPr>
        <w:t xml:space="preserve">Standards of Practice for Medical Laboratory Technicians.</w:t>
      </w:r>
      <w:r>
        <w:t xml:space="preserve"> </w:t>
      </w:r>
      <w:r>
        <w:t xml:space="preserve">Johannesburg: SAIMS.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South Africa Johannesburg: Enhancing Diagnostic Excellence and Public Health Security</dc:title>
  <dc:creator/>
  <dc:language>en</dc:language>
  <cp:keywords/>
  <dcterms:created xsi:type="dcterms:W3CDTF">2026-07-29T22:11:16Z</dcterms:created>
  <dcterms:modified xsi:type="dcterms:W3CDTF">2026-07-29T22:11:16Z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