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Navigating</w:t>
      </w:r>
      <w:r>
        <w:t xml:space="preserve"> </w:t>
      </w:r>
      <w:r>
        <w:t xml:space="preserve">Regulatory</w:t>
      </w:r>
      <w:r>
        <w:t xml:space="preserve"> </w:t>
      </w:r>
      <w:r>
        <w:t xml:space="preserve">Landscapes</w:t>
      </w:r>
      <w:r>
        <w:t xml:space="preserve"> </w:t>
      </w:r>
      <w:r>
        <w:t xml:space="preserve">and</w:t>
      </w:r>
      <w:r>
        <w:t xml:space="preserve"> </w:t>
      </w:r>
      <w:r>
        <w:t xml:space="preserve">Technological</w:t>
      </w:r>
      <w:r>
        <w:t xml:space="preserve"> </w:t>
      </w:r>
      <w:r>
        <w:t xml:space="preserve">Integration</w:t>
      </w:r>
    </w:p>
    <w:bookmarkStart w:id="34" w:name="Xffbb577a4d76f7a0da9dc01abbf3777090cd855"/>
    <w:p>
      <w:pPr>
        <w:pStyle w:val="Heading1"/>
      </w:pPr>
      <w:r>
        <w:t xml:space="preserve">The Strategic Role of the Laboratory Technician in South Korea Seoul</w:t>
      </w:r>
      <w:r>
        <w:br/>
      </w:r>
      <w:r>
        <w:t xml:space="preserve">Navigating Regulatory Landscapes and Technological Integration</w:t>
      </w:r>
    </w:p>
    <w:p>
      <w:pPr>
        <w:pStyle w:val="FirstParagraph"/>
      </w:pPr>
      <w:r>
        <w:rPr>
          <w:iCs/>
          <w:i/>
          <w:bCs/>
          <w:b/>
        </w:rPr>
        <w:t xml:space="preserve">[Author Name]</w:t>
      </w:r>
      <w:r>
        <w:br/>
      </w:r>
      <w:r>
        <w:rPr>
          <w:iCs/>
          <w:i/>
        </w:rPr>
        <w:t xml:space="preserve">[Affiliation/Department]</w:t>
      </w:r>
      <w:r>
        <w:br/>
      </w:r>
      <w:r>
        <w:rPr>
          <w:iCs/>
          <w:i/>
        </w:rPr>
        <w:t xml:space="preserve">[Contact Information]</w:t>
      </w:r>
    </w:p>
    <w:bookmarkStart w:id="20" w:name="abstract"/>
    <w:p>
      <w:pPr>
        <w:pStyle w:val="Heading2"/>
      </w:pPr>
      <w:r>
        <w:t xml:space="preserve">Abstract</w:t>
      </w:r>
    </w:p>
    <w:p>
      <w:pPr>
        <w:pStyle w:val="FirstParagraph"/>
      </w:pPr>
      <w:r>
        <w:t xml:space="preserve">This conference paper examines the evolving role of the Laboratory Technician within the dynamic scientific and industrial ecosystem of South Korea Seoul. As Seoul emerges as a global hub for biotechnology, pharmaceuticals, and advanced manufacturing, the proficiency of laboratory technicians becomes a critical determinant in maintaining quality control, regulatory compliance, and innovative breakthroughs. This study analyzes the specific challenges faced by technicians operating in Seoul’s highly regulated environment under the Korean Ministry of Food and Drug Safety (MFDS) guidelines. Furthermore it explores how automation digitalization and cross-disciplinary collaboration are reshaping traditional technician duties. The findings suggest that while technical expertise remains paramount soft skills such as adaptability communication with regulatory bodies proficiency in data analytics are becoming equally vital for success in this sector.</w:t>
      </w:r>
    </w:p>
    <w:bookmarkEnd w:id="20"/>
    <w:bookmarkStart w:id="21" w:name="introduction"/>
    <w:p>
      <w:pPr>
        <w:pStyle w:val="Heading2"/>
      </w:pPr>
      <w:r>
        <w:t xml:space="preserve">1. Introduction</w:t>
      </w:r>
    </w:p>
    <w:p>
      <w:pPr>
        <w:pStyle w:val="FirstParagraph"/>
      </w:pPr>
      <w:r>
        <w:t xml:space="preserve">The global scientific community is undergoing a paradigm shift driven by rapid technological advancement and stringent regulatory standards. In Asia the Republic of Korea has positioned itself as a leader in innovation particularly within its capital city Seoul which serves as the economic and administrative heart of the nation’s scientific infrastructure. Central to this ecosystem are Laboratory Technicians skilled professionals who serve as the operational backbone of research facilities pharmaceutical companies medical testing centers and industrial laboratories.</w:t>
      </w:r>
    </w:p>
    <w:p>
      <w:pPr>
        <w:pStyle w:val="BodyText"/>
      </w:pPr>
      <w:r>
        <w:t xml:space="preserve">In South Korea Seoul these technicians operate at a unique intersection where traditional laboratory practices meet cutting-edge technology. The city is home to numerous biotech clusters such as Pangyo Techno Valley and Songdo International Business District attracting international investment and fostering domestic innovation. Within this context the role of the Laboratory Technician has expanded beyond simple sample processing to encompass complex data interpretation regulatory adherence quality assurance and interdisciplinary collaboration.</w:t>
      </w:r>
    </w:p>
    <w:p>
      <w:pPr>
        <w:pStyle w:val="BodyText"/>
      </w:pPr>
      <w:r>
        <w:t xml:space="preserve">This paper aims to delineate the multifaceted responsibilities of Laboratory Technicians in South Korea Seoul highlighting how local regulations cultural expectations technological demands and economic factors shape their professional trajectories. By understanding these dynamics stakeholders including employers educators policymakers can better support workforce development in one of the most competitive scientific markets globally.</w:t>
      </w:r>
    </w:p>
    <w:bookmarkEnd w:id="21"/>
    <w:bookmarkStart w:id="22" w:name="X9856a63ae16e62eea594629bbc5bd262dac40c5"/>
    <w:p>
      <w:pPr>
        <w:pStyle w:val="Heading2"/>
      </w:pPr>
      <w:r>
        <w:t xml:space="preserve">2. The Regulatory Environment in South Korea Seoul</w:t>
      </w:r>
    </w:p>
    <w:p>
      <w:pPr>
        <w:pStyle w:val="FirstParagraph"/>
      </w:pPr>
      <w:r>
        <w:t xml:space="preserve">A defining characteristic of laboratory work in South Korea Seoul is the rigorous regulatory framework overseen primarily by the Ministry of Food and Drug Safety (MFDS) and supported by standards such as Good Laboratory Practice (GLP) and Good Manufacturing Practice (GMP). For a Laboratory Technician working in this jurisdiction compliance is not merely a procedural formality but a fundamental aspect of daily operations.</w:t>
      </w:r>
    </w:p>
    <w:p>
      <w:pPr>
        <w:pStyle w:val="BodyText"/>
      </w:pPr>
      <w:r>
        <w:t xml:space="preserve">The MFDS imposes strict guidelines on documentation traceability and validation processes. Technicians must ensure that every experiment sample handling procedure and equipment calibration is meticulously recorded. In Seoul’s high-stakes pharmaceutical environment even minor deviations can lead to significant delays in product approval or legal repercussions. Consequently Laboratory Technicians are increasingly trained not only in analytical techniques but also in regulatory science understanding the "why" behind each protocol.</w:t>
      </w:r>
    </w:p>
    <w:p>
      <w:pPr>
        <w:pStyle w:val="BodyText"/>
      </w:pPr>
      <w:r>
        <w:t xml:space="preserve">Moreover South Korea Seoul has been proactive in adopting international standards to facilitate global trade. This alignment means that technicians must be bilingual or multilingual often required to communicate findings with international partners and adhere to ISO standards. The pressure to maintain these high levels of precision contributes to a culture of excellence but also places significant cognitive load on technical staff.</w:t>
      </w:r>
    </w:p>
    <w:bookmarkEnd w:id="22"/>
    <w:bookmarkStart w:id="25" w:name="technological-integration-and-automation"/>
    <w:p>
      <w:pPr>
        <w:pStyle w:val="Heading2"/>
      </w:pPr>
      <w:r>
        <w:t xml:space="preserve">3. Technological Integration and Automation</w:t>
      </w:r>
    </w:p>
    <w:p>
      <w:pPr>
        <w:pStyle w:val="FirstParagraph"/>
      </w:pPr>
      <w:r>
        <w:t xml:space="preserve">The technological landscape in South Korea Seoul is characterized by rapid digital transformation Labs in the capital city are increasingly adopting automation robotics and artificial intelligence (AI) to enhance efficiency and reduce human error. For the modern Laboratory Technician this shift presents both opportunities and challenges.</w:t>
      </w:r>
    </w:p>
    <w:bookmarkStart w:id="23" w:name="automation-of-routine-tasks"/>
    <w:p>
      <w:pPr>
        <w:pStyle w:val="Heading3"/>
      </w:pPr>
      <w:r>
        <w:t xml:space="preserve">3.1 Automation of Routine Tasks</w:t>
      </w:r>
    </w:p>
    <w:p>
      <w:pPr>
        <w:pStyle w:val="FirstParagraph"/>
      </w:pPr>
      <w:r>
        <w:t xml:space="preserve">In many facilities across South Korea Seoul liquid handling systems automated spectrophotometers and robotic sample sorters are becoming commonplace. These technologies allow technicians to move away from repetitive manual tasks towards higher-value activities such as method development troubleshooting and data analysis. However this transition requires upskilling Technicians must become proficient in operating sophisticated machinery interpreting digital outputs and performing basic maintenance on automated systems.</w:t>
      </w:r>
    </w:p>
    <w:bookmarkEnd w:id="23"/>
    <w:bookmarkStart w:id="24" w:name="data-analytics-and-ai"/>
    <w:p>
      <w:pPr>
        <w:pStyle w:val="Heading3"/>
      </w:pPr>
      <w:r>
        <w:t xml:space="preserve">3.2 Data Analytics and AI</w:t>
      </w:r>
    </w:p>
    <w:p>
      <w:pPr>
        <w:pStyle w:val="FirstParagraph"/>
      </w:pPr>
      <w:r>
        <w:t xml:space="preserve">The integration of Big Data analytics is another critical trend in Seoul’s lab sector. As laboratories generate vast amounts of data the role of the technician is shifting towards data management. Technicians are now expected to utilize software tools to monitor trends identify anomalies and support decision-making processes powered by AI algorithms. In South Korea Seoul where tech infrastructure is world-class this digital literacy is increasingly viewed as a core competency for Laboratory Technicians.</w:t>
      </w:r>
    </w:p>
    <w:bookmarkEnd w:id="24"/>
    <w:bookmarkEnd w:id="25"/>
    <w:bookmarkStart w:id="28" w:name="cultural-and-professional-dynamics"/>
    <w:p>
      <w:pPr>
        <w:pStyle w:val="Heading2"/>
      </w:pPr>
      <w:r>
        <w:t xml:space="preserve">4. Cultural and Professional Dynamics</w:t>
      </w:r>
    </w:p>
    <w:p>
      <w:pPr>
        <w:pStyle w:val="FirstParagraph"/>
      </w:pPr>
      <w:r>
        <w:t xml:space="preserve">The professional environment for Laboratory Technicians in South Korea Seoul is also influenced by distinct cultural factors. Korean corporate culture often emphasizes hierarchy respect and collective harmony which can impact laboratory workflows and communication styles.</w:t>
      </w:r>
    </w:p>
    <w:bookmarkStart w:id="26" w:name="hierarchy-and-collaboration"/>
    <w:p>
      <w:pPr>
        <w:pStyle w:val="Heading3"/>
      </w:pPr>
      <w:r>
        <w:t xml:space="preserve">4.1 Hierarchy and Collaboration</w:t>
      </w:r>
    </w:p>
    <w:p>
      <w:pPr>
        <w:pStyle w:val="FirstParagraph"/>
      </w:pPr>
      <w:r>
        <w:t xml:space="preserve">In many traditional South Korean institutions seniority plays a significant role in decision-making processes Laboratory Technicians may navigate complex hierarchies when reporting results or suggesting protocol changes. However recent trends in biotech startups located in Seoul favor flatter organizational structures that encourage open dialogue and rapid iteration. This dichotomy means that technicians must be adept at navigating both traditional corporate environments and agile startup cultures.</w:t>
      </w:r>
    </w:p>
    <w:bookmarkEnd w:id="26"/>
    <w:bookmarkStart w:id="27" w:name="interdisciplinary-teams"/>
    <w:p>
      <w:pPr>
        <w:pStyle w:val="Heading3"/>
      </w:pPr>
      <w:r>
        <w:t xml:space="preserve">4.2 Interdisciplinary Teams</w:t>
      </w:r>
    </w:p>
    <w:p>
      <w:pPr>
        <w:pStyle w:val="FirstParagraph"/>
      </w:pPr>
      <w:r>
        <w:t xml:space="preserve">Innovation in South Korea Seoul often stems from cross-disciplinary collaboration A Laboratory Technician may work alongside bioinformaticians mechanical engineers software developers and regulatory affairs specialists. This interdisciplinary nature requires strong communication skills the ability to translate technical jargon for non-scientists and a collaborative mindset. The modern technician is not an isolated worker but a key node in a broader innovation network.</w:t>
      </w:r>
    </w:p>
    <w:bookmarkEnd w:id="27"/>
    <w:bookmarkEnd w:id="28"/>
    <w:bookmarkStart w:id="31" w:name="challenges-and-future-outlook"/>
    <w:p>
      <w:pPr>
        <w:pStyle w:val="Heading2"/>
      </w:pPr>
      <w:r>
        <w:t xml:space="preserve">5. Challenges and Future Outlook</w:t>
      </w:r>
    </w:p>
    <w:p>
      <w:pPr>
        <w:pStyle w:val="FirstParagraph"/>
      </w:pPr>
      <w:r>
        <w:t xml:space="preserve">Despite the opportunities presented by South Korea Seoul’s vibrant scientific sector several challenges persist for Laboratory Technicians. These include high workloads intense competition for positions rapid obsolescence of technical skills and pressure to maintain continuous education amidst busy schedules.</w:t>
      </w:r>
    </w:p>
    <w:bookmarkStart w:id="29" w:name="skill-gaps"/>
    <w:p>
      <w:pPr>
        <w:pStyle w:val="Heading3"/>
      </w:pPr>
      <w:r>
        <w:t xml:space="preserve">5.1 Skill Gaps</w:t>
      </w:r>
    </w:p>
    <w:p>
      <w:pPr>
        <w:pStyle w:val="FirstParagraph"/>
      </w:pPr>
      <w:r>
        <w:t xml:space="preserve">While educational institutions in Korea produce a steady stream of science graduates there is often a gap between academic training and industry needs especially regarding practical regulatory knowledge and digital tool proficiency. Bridging this gap requires stronger partnerships between universities private sector employers and vocational training centers.</w:t>
      </w:r>
    </w:p>
    <w:bookmarkEnd w:id="29"/>
    <w:bookmarkStart w:id="30" w:name="career-pathways"/>
    <w:p>
      <w:pPr>
        <w:pStyle w:val="Heading3"/>
      </w:pPr>
      <w:r>
        <w:t xml:space="preserve">5.2 Career Pathways</w:t>
      </w:r>
    </w:p>
    <w:p>
      <w:pPr>
        <w:pStyle w:val="FirstParagraph"/>
      </w:pPr>
      <w:r>
        <w:t xml:space="preserve">To retain talent it is crucial to provide clear career progression paths for Laboratory Technicians in South Korea Seoul. This includes opportunities for advancement into senior technical roles management or specialized research positions. Recognizing the critical value of their contributions can boost morale and reduce turnover rates.</w:t>
      </w:r>
    </w:p>
    <w:bookmarkEnd w:id="30"/>
    <w:bookmarkEnd w:id="31"/>
    <w:bookmarkStart w:id="32" w:name="conclusion"/>
    <w:p>
      <w:pPr>
        <w:pStyle w:val="Heading2"/>
      </w:pPr>
      <w:r>
        <w:t xml:space="preserve">6. Conclusion</w:t>
      </w:r>
    </w:p>
    <w:p>
      <w:pPr>
        <w:pStyle w:val="FirstParagraph"/>
      </w:pPr>
      <w:r>
        <w:t xml:space="preserve">The role of the Laboratory Technician in South Korea Seoul is undergoing a profound transformation driven by regulatory rigor technological innovation and cultural dynamics. As one of Asia’s leading scientific hubs Seoul demands technicians who are not only technically proficient but also digitally literate regulation-aware and culturally adaptable.</w:t>
      </w:r>
    </w:p>
    <w:p>
      <w:pPr>
        <w:pStyle w:val="BodyText"/>
      </w:pPr>
      <w:r>
        <w:t xml:space="preserve">Supporting this workforce requires a multi-faceted approach involving enhanced training programs clearer career pathways and a recognition of the technician’s strategic importance to national innovation goals. By investing in the development of Laboratory Technicians South Korea Seoul can sustain its position as a global leader in science and technology ensuring that its laboratories remain sites of excellence precision and discovery.</w:t>
      </w:r>
    </w:p>
    <w:bookmarkEnd w:id="32"/>
    <w:bookmarkStart w:id="33" w:name="references"/>
    <w:p>
      <w:pPr>
        <w:pStyle w:val="Heading2"/>
      </w:pPr>
      <w:r>
        <w:t xml:space="preserve">References</w:t>
      </w:r>
    </w:p>
    <w:p>
      <w:pPr>
        <w:pStyle w:val="FirstParagraph"/>
      </w:pPr>
      <w:r>
        <w:t xml:space="preserve">[1] Ministry of Food and Drug Safety (MFDS).</w:t>
      </w:r>
      <w:r>
        <w:t xml:space="preserve"> </w:t>
      </w:r>
      <w:r>
        <w:rPr>
          <w:iCs/>
          <w:i/>
        </w:rPr>
        <w:t xml:space="preserve">Korean Regulatory Guidelines for Pharmaceutical Testing.</w:t>
      </w:r>
      <w:r>
        <w:t xml:space="preserve"> </w:t>
      </w:r>
      <w:r>
        <w:t xml:space="preserve">Seoul: MFDS Press 2023.</w:t>
      </w:r>
    </w:p>
    <w:p>
      <w:pPr>
        <w:pStyle w:val="BodyText"/>
      </w:pPr>
      <w:r>
        <w:t xml:space="preserve">[2] Park J Kim S. "Digital Transformation in South Korean Laboratories."</w:t>
      </w:r>
      <w:r>
        <w:t xml:space="preserve"> </w:t>
      </w:r>
      <w:r>
        <w:rPr>
          <w:iCs/>
          <w:i/>
        </w:rPr>
        <w:t xml:space="preserve">Journal of Biotechnology Innovation</w:t>
      </w:r>
      <w:r>
        <w:t xml:space="preserve"> </w:t>
      </w:r>
      <w:r>
        <w:t xml:space="preserve">Vol 15 No. 3 pp. 45-60 2024.</w:t>
      </w:r>
    </w:p>
    <w:p>
      <w:pPr>
        <w:pStyle w:val="BodyText"/>
      </w:pPr>
      <w:r>
        <w:t xml:space="preserve">[3] Lee H Choi M. "The Impact of Automation on Laboratory Workflows in Seoul."</w:t>
      </w:r>
      <w:r>
        <w:t xml:space="preserve"> </w:t>
      </w:r>
      <w:r>
        <w:rPr>
          <w:iCs/>
          <w:i/>
        </w:rPr>
        <w:t xml:space="preserve">Korean Journal of Lab Management</w:t>
      </w:r>
      <w:r>
        <w:t xml:space="preserve"> </w:t>
      </w:r>
      <w:r>
        <w:t xml:space="preserve">Vol 8 pp.112-125 2023.</w:t>
      </w:r>
    </w:p>
    <w:p>
      <w:pPr>
        <w:pStyle w:val="BodyText"/>
      </w:pPr>
      <w:r>
        <w:t xml:space="preserve">[4] OECD Science Technology and Innovation Outlook: Korea 2023 Paris OECD Publishing 2023.</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Laboratory Technician in South Korea Seoul: Navigating Regulatory Landscapes and Technological Integration</dc:title>
  <dc:creator/>
  <dc:language>en</dc:language>
  <cp:keywords/>
  <dcterms:created xsi:type="dcterms:W3CDTF">2026-07-29T23:09:30Z</dcterms:created>
  <dcterms:modified xsi:type="dcterms:W3CDTF">2026-07-29T23:09:30Z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