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Operational</w:t>
      </w:r>
      <w:r>
        <w:t xml:space="preserve"> </w:t>
      </w:r>
      <w:r>
        <w:t xml:space="preserve">Resilience</w:t>
      </w:r>
      <w:r>
        <w:t xml:space="preserve"> </w:t>
      </w:r>
      <w:r>
        <w:t xml:space="preserve">and</w:t>
      </w:r>
      <w:r>
        <w:t xml:space="preserve"> </w:t>
      </w:r>
      <w:r>
        <w:t xml:space="preserve">Technical</w:t>
      </w:r>
      <w:r>
        <w:t xml:space="preserve"> </w:t>
      </w:r>
      <w:r>
        <w:t xml:space="preserve">Excellence</w:t>
      </w:r>
      <w:r>
        <w:t xml:space="preserve"> </w:t>
      </w:r>
      <w:r>
        <w:t xml:space="preserve">in</w:t>
      </w:r>
      <w:r>
        <w:t xml:space="preserve"> </w:t>
      </w:r>
      <w:r>
        <w:t xml:space="preserve">Venezuela</w:t>
      </w:r>
      <w:r>
        <w:t xml:space="preserve"> </w:t>
      </w:r>
      <w:r>
        <w:t xml:space="preserve">Caracas</w:t>
      </w:r>
    </w:p>
    <w:bookmarkStart w:id="31" w:name="X7620e276bb905716d861435112478a7df857fd4"/>
    <w:p>
      <w:pPr>
        <w:pStyle w:val="Heading1"/>
      </w:pPr>
      <w:r>
        <w:t xml:space="preserve">Laboratory Technician: Operational Resilience and Technical Excellence in Venezuela Caracas</w:t>
      </w:r>
    </w:p>
    <w:p>
      <w:pPr>
        <w:pStyle w:val="FirstParagraph"/>
      </w:pPr>
      <w:r>
        <w:rPr>
          <w:bCs/>
          <w:b/>
        </w:rPr>
        <w:t xml:space="preserve">Juan Carlos Pérez, M.S.</w:t>
      </w:r>
      <w:r>
        <w:br/>
      </w:r>
      <w:r>
        <w:t xml:space="preserve">Department of Biomedical Sciences</w:t>
      </w:r>
      <w:r>
        <w:br/>
      </w:r>
      <w:r>
        <w:t xml:space="preserve">Central University of Venezuela, Caracas</w:t>
      </w:r>
      <w:r>
        <w:br/>
      </w:r>
      <w:r>
        <w:t xml:space="preserve">Email: j.perez@ucv.ve</w:t>
      </w:r>
    </w:p>
    <w:p>
      <w:pPr>
        <w:pStyle w:val="BodyText"/>
      </w:pPr>
      <w:r>
        <w:rPr>
          <w:bCs/>
          <w:b/>
        </w:rPr>
        <w:t xml:space="preserve">Maria Rodriguez, Ph.D.</w:t>
      </w:r>
      <w:r>
        <w:br/>
      </w:r>
      <w:r>
        <w:t xml:space="preserve">Institute for Applied Research on Public Health</w:t>
      </w:r>
      <w:r>
        <w:br/>
      </w:r>
      <w:r>
        <w:t xml:space="preserve">Venezuela National Institute, Caracas</w:t>
      </w:r>
    </w:p>
    <w:bookmarkStart w:id="20" w:name="abstract"/>
    <w:p>
      <w:pPr>
        <w:pStyle w:val="Heading2"/>
      </w:pPr>
      <w:r>
        <w:t xml:space="preserve">Abstract</w:t>
      </w:r>
    </w:p>
    <w:p>
      <w:pPr>
        <w:pStyle w:val="FirstParagraph"/>
      </w:pPr>
      <w:r>
        <w:t xml:space="preserve">The role of the Laboratory Technician is pivotal in maintaining the integrity of diagnostic and research outputs, particularly in regions facing significant infrastructural challenges. This paper examines the specific operational context of laboratory environments in Venezuela Caracas, analyzing how technical professionals navigate supply chain disruptions, utility instability, and evolving public health demands. By focusing on adaptive methodologies and rigorous quality control protocols adapted to local constraints, we propose a framework for sustaining high-quality analytical services. The findings suggest that while resource limitations pose severe hurdles, the professional adaptability of Laboratory Technicians in Venezuela Caracas remains a cornerstone of regional healthcare stability.</w:t>
      </w:r>
    </w:p>
    <w:bookmarkEnd w:id="20"/>
    <w:bookmarkStart w:id="21" w:name="introduction"/>
    <w:p>
      <w:pPr>
        <w:pStyle w:val="Heading2"/>
      </w:pPr>
      <w:r>
        <w:t xml:space="preserve">1. Introduction</w:t>
      </w:r>
    </w:p>
    <w:p>
      <w:pPr>
        <w:pStyle w:val="FirstParagraph"/>
      </w:pPr>
      <w:r>
        <w:t xml:space="preserve">In the complex socio-economic landscape of modern Latin America, few sectors face as many systemic pressures as the scientific and medical laboratory community. Within Venezuela Caracas, the capital city serves as a critical hub for national health initiatives, yet it operates within a broader context of infrastructural volatility. The Laboratory Technician stands at the forefront of this challenge, tasked with generating accurate diagnostic data that informs clinical decisions affecting millions of citizens.</w:t>
      </w:r>
    </w:p>
    <w:p>
      <w:pPr>
        <w:pStyle w:val="BodyText"/>
      </w:pPr>
      <w:r>
        <w:t xml:space="preserve">This paper argues that the definition of competence for a Laboratory Technician has evolved. It is no longer sufficient to possess theoretical knowledge; one must now demonstrate operational resilience. In Venezuela Caracas, where power fluctuations and import restrictions are common, the Laboratory Technician must act not only as an analyst but also as a logistical problem-solver and quality assurance guardian.</w:t>
      </w:r>
    </w:p>
    <w:bookmarkEnd w:id="21"/>
    <w:bookmarkStart w:id="24" w:name="X1480a4fddde2e7e6a3daad4466d18b82cd48a5f"/>
    <w:p>
      <w:pPr>
        <w:pStyle w:val="Heading2"/>
      </w:pPr>
      <w:r>
        <w:t xml:space="preserve">2. Contextual Challenges in Venezuela Caracas</w:t>
      </w:r>
    </w:p>
    <w:p>
      <w:pPr>
        <w:pStyle w:val="FirstParagraph"/>
      </w:pPr>
      <w:r>
        <w:t xml:space="preserve">To understand the current paradigm of laboratory work in Venezuela Caracas, one must first acknowledge the environmental variables that dictate daily operations. The intersection of technology and scarcity creates a unique professional environment.</w:t>
      </w:r>
    </w:p>
    <w:bookmarkStart w:id="22" w:name="infrastructure-instability"/>
    <w:p>
      <w:pPr>
        <w:pStyle w:val="Heading3"/>
      </w:pPr>
      <w:r>
        <w:t xml:space="preserve">2.1 Infrastructure Instability</w:t>
      </w:r>
    </w:p>
    <w:p>
      <w:pPr>
        <w:pStyle w:val="FirstParagraph"/>
      </w:pPr>
      <w:r>
        <w:t xml:space="preserve">A primary concern for any Laboratory Technician operating in Venezuela Caracas is the reliability of basic utilities. Unpredictable electrical outages can compromise sensitive equipment, such as centrifuges, PCR machines, and refrigeration units essential for reagent storage. Furthermore, fluctuations in voltage can damage calibration settings without immediate detection. Consequently, modern training protocols in this region must include extensive modules on generator maintenance and voltage regulation.</w:t>
      </w:r>
    </w:p>
    <w:bookmarkEnd w:id="22"/>
    <w:bookmarkStart w:id="23" w:name="supply-chain-disruptions"/>
    <w:p>
      <w:pPr>
        <w:pStyle w:val="Heading3"/>
      </w:pPr>
      <w:r>
        <w:t xml:space="preserve">2.2 Supply Chain Disruptions</w:t>
      </w:r>
    </w:p>
    <w:p>
      <w:pPr>
        <w:pStyle w:val="FirstParagraph"/>
      </w:pPr>
      <w:r>
        <w:t xml:space="preserve">The procurement of consumables—ranging from pipette tips to complex biochemical reagents—has become a strategic challenge. Laboratory Technicians in Venezuela Caracas often face periods where specific assays cannot be performed due to lack of reagents. This necessitates a shift towards methodological flexibility, where technicians must validate alternative testing procedures that are less dependent on imported materials.</w:t>
      </w:r>
    </w:p>
    <w:bookmarkEnd w:id="23"/>
    <w:bookmarkEnd w:id="24"/>
    <w:bookmarkStart w:id="27" w:name="methodologies-for-technical-excellence"/>
    <w:p>
      <w:pPr>
        <w:pStyle w:val="Heading2"/>
      </w:pPr>
      <w:r>
        <w:t xml:space="preserve">3. Methodologies for Technical Excellence</w:t>
      </w:r>
    </w:p>
    <w:p>
      <w:pPr>
        <w:pStyle w:val="FirstParagraph"/>
      </w:pPr>
      <w:r>
        <w:t xml:space="preserve">In response to these challenges, several strategies have been adopted by leading institutions in Venezuela Caracas to maintain the standard of care expected from a professional Laboratory Technician.</w:t>
      </w:r>
    </w:p>
    <w:bookmarkStart w:id="25" w:name="X05304ab36c85ec18699392dbb14c347a0128f90"/>
    <w:p>
      <w:pPr>
        <w:pStyle w:val="Heading3"/>
      </w:pPr>
      <w:r>
        <w:t xml:space="preserve">3.1 Quality Control Under Resource Constraints</w:t>
      </w:r>
    </w:p>
    <w:p>
      <w:pPr>
        <w:pStyle w:val="FirstParagraph"/>
      </w:pPr>
      <w:r>
        <w:t xml:space="preserve">The fundamental mandate of a Laboratory Technician is accuracy. However, when commercial quality control materials are unavailable, technicians must employ alternative validation methods. This includes using internal laboratory controls derived from patient samples (where ethically and statistically valid) or collaborating with regional networks to share validated control sets. In Venezuela Caracas, peer-to-peer verification among laboratories has become a standard practice to ensure data integrity.</w:t>
      </w:r>
    </w:p>
    <w:bookmarkEnd w:id="25"/>
    <w:bookmarkStart w:id="26" w:name="X3f0da84851c1bb6033060a495d638ab01a1ca54"/>
    <w:p>
      <w:pPr>
        <w:pStyle w:val="Heading3"/>
      </w:pPr>
      <w:r>
        <w:t xml:space="preserve">3.2 Preventive Maintenance as a Core Competency</w:t>
      </w:r>
    </w:p>
    <w:p>
      <w:pPr>
        <w:pStyle w:val="FirstParagraph"/>
      </w:pPr>
      <w:r>
        <w:t xml:space="preserve">Traditionally, equipment maintenance is the domain of biomedical engineers. However, in the current climate of Venezuela Caracas, Laboratory Technicians are increasingly trained in basic preventive maintenance. This includes routine cleaning of optical sensors, checking tubing integrity for air leaks in analyzers, and ensuring proper backup power protocols are followed during blackouts. This cross-disciplinary skill set enhances the longevity of existing technology.</w:t>
      </w:r>
    </w:p>
    <w:bookmarkEnd w:id="26"/>
    <w:bookmarkEnd w:id="27"/>
    <w:bookmarkStart w:id="28" w:name="X703df1702918b8574519c89fc7de8be53d42c5c"/>
    <w:p>
      <w:pPr>
        <w:pStyle w:val="Heading2"/>
      </w:pPr>
      <w:r>
        <w:t xml:space="preserve">4. Case Study: Adaptation in Public Health Laboratories</w:t>
      </w:r>
    </w:p>
    <w:p>
      <w:pPr>
        <w:pStyle w:val="FirstParagraph"/>
      </w:pPr>
      <w:r>
        <w:t xml:space="preserve">A notable example of Laboratory Technician adaptability can be observed in the recent management of infectious disease outbreaks in Venezuela Caracas. During periods where automated analyzers were offline due to spare part shortages, technicians manually adapted protocols for serological testing. This required precise manual pipetting techniques and strict adherence to time-management protocols that are typically handled by software.</w:t>
      </w:r>
    </w:p>
    <w:p>
      <w:pPr>
        <w:pStyle w:val="BodyText"/>
      </w:pPr>
      <w:r>
        <w:t xml:space="preserve">Parameter</w:t>
      </w:r>
    </w:p>
    <w:p>
      <w:pPr>
        <w:pStyle w:val="BodyText"/>
      </w:pPr>
      <w:r>
        <w:t xml:space="preserve">Ideal Scenario (Global Standard)</w:t>
      </w:r>
    </w:p>
    <w:p>
      <w:pPr>
        <w:pStyle w:val="BodyText"/>
      </w:pPr>
      <w:r>
        <w:t xml:space="preserve">Venezuela Caracas Context</w:t>
      </w:r>
    </w:p>
    <w:p>
      <w:pPr>
        <w:pStyle w:val="BodyText"/>
      </w:pPr>
      <w:r>
        <w:t xml:space="preserve">Data Entry</w:t>
      </w:r>
    </w:p>
    <w:p>
      <w:pPr>
        <w:pStyle w:val="BodyText"/>
      </w:pPr>
      <w:r>
        <w:t xml:space="preserve">LIMS Automated Integration</w:t>
      </w:r>
    </w:p>
    <w:p>
      <w:pPr>
        <w:pStyle w:val="BodyText"/>
      </w:pPr>
      <w:r>
        <w:t xml:space="preserve">Semi-automated with manual verification logs</w:t>
      </w:r>
    </w:p>
    <w:bookmarkEnd w:id="28"/>
    <w:bookmarkStart w:id="29" w:name="ethical-and-professional-considerations"/>
    <w:p>
      <w:pPr>
        <w:pStyle w:val="Heading2"/>
      </w:pPr>
      <w:r>
        <w:t xml:space="preserve">5. Ethical and Professional Considerations</w:t>
      </w:r>
    </w:p>
    <w:p>
      <w:pPr>
        <w:pStyle w:val="FirstParagraph"/>
      </w:pPr>
      <w:r>
        <w:t xml:space="preserve">The role of the Laboratory Technician carries significant ethical weight. In Venezuela Caracas, a delayed or incorrect result can have life-threatening consequences for patients in an already strained healthcare system. Therefore, transparency regarding test limitations is crucial. A skilled Technician must clearly document when a result is provisional or when methodological compromises were made due to supply issues.</w:t>
      </w:r>
    </w:p>
    <w:bookmarkEnd w:id="29"/>
    <w:bookmarkStart w:id="30" w:name="recommendations-for-future-training"/>
    <w:p>
      <w:pPr>
        <w:pStyle w:val="Heading2"/>
      </w:pPr>
      <w:r>
        <w:t xml:space="preserve">6. Recommendations for Future Training</w:t>
      </w:r>
    </w:p>
    <w:p>
      <w:pPr>
        <w:pStyle w:val="FirstParagraph"/>
      </w:pPr>
      <w:r>
        <w:t xml:space="preserve">To support Laboratory Technicians in Venezuela Caracas, educational institutions and health ministries should prioritize the following:</w:t>
      </w:r>
    </w:p>
    <w:p>
      <w:pPr>
        <w:numPr>
          <w:ilvl w:val="0"/>
          <w:numId w:val="1001"/>
        </w:numPr>
        <w:pStyle w:val="Compact"/>
      </w:pPr>
      <w:r>
        <w:rPr>
          <w:bCs/>
          <w:b/>
        </w:rPr>
        <w:t xml:space="preserve">Crisis Management Training:</w:t>
      </w:r>
      <w:r>
        <w:t xml:space="preserve"> </w:t>
      </w:r>
      <w:r>
        <w:t xml:space="preserve">Integrating logistical planning into technical curricula.</w:t>
      </w:r>
    </w:p>
    <w:p>
      <w:pPr>
        <w:numPr>
          <w:ilvl w:val="0"/>
          <w:numId w:val="1001"/>
        </w:numPr>
        <w:pStyle w:val="Compact"/>
      </w:pPr>
      <w:r>
        <w:rPr>
          <w:bCs/>
          <w:b/>
        </w:rPr>
        <w:t xml:space="preserve">Digital Literacy:</w:t>
      </w:r>
      <w:r>
        <w:t xml:space="preserve"> </w:t>
      </w:r>
      <w:r>
        <w:t xml:space="preserve">Enhancing skills in digital record-keeping to mitigate paper shortages.</w:t>
      </w:r>
    </w:p>
    <w:p>
      <w:pPr>
        <w:pStyle w:val="FirstParagraph"/>
      </w:pPr>
      <w:r>
        <w:t xml:space="preserve">&gt;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Operational Resilience and Technical Excellence in Venezuela Caracas</dc:title>
  <dc:creator/>
  <dc:language>en</dc:language>
  <cp:keywords/>
  <dcterms:created xsi:type="dcterms:W3CDTF">2026-07-29T03:08:00Z</dcterms:created>
  <dcterms:modified xsi:type="dcterms:W3CDTF">2026-07-29T03:08:00Z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