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Conference</w:t>
      </w:r>
      <w:r>
        <w:t xml:space="preserve"> </w:t>
      </w:r>
      <w:r>
        <w:t xml:space="preserve">Paper</w:t>
      </w:r>
    </w:p>
    <w:bookmarkStart w:id="29" w:name="Xf773f035b35f942500e0f0a5759678722c305d4"/>
    <w:p>
      <w:pPr>
        <w:pStyle w:val="Heading1"/>
      </w:pPr>
      <w:r>
        <w:t xml:space="preserve">The Evolving Role of the Librarian in Australia Brisbane:</w:t>
      </w:r>
      <w:r>
        <w:br/>
      </w:r>
      <w:r>
        <w:t xml:space="preserve">A Conference Paper on Community Engagement and Digital Transformation</w:t>
      </w:r>
    </w:p>
    <w:p>
      <w:pPr>
        <w:pStyle w:val="FirstParagraph"/>
      </w:pPr>
      <w:r>
        <w:rPr>
          <w:bCs/>
          <w:b/>
        </w:rPr>
        <w:t xml:space="preserve">Author:</w:t>
      </w:r>
      <w:r>
        <w:t xml:space="preserve">[Your Name]</w:t>
      </w:r>
      <w:r>
        <w:br/>
      </w:r>
      <w:r>
        <w:rPr>
          <w:bCs/>
          <w:b/>
        </w:rPr>
        <w:t xml:space="preserve">Institution:</w:t>
      </w:r>
      <w:r>
        <w:t xml:space="preserve">[Your Institution]</w:t>
      </w:r>
      <w:r>
        <w:br/>
      </w:r>
      <w:r>
        <w:rPr>
          <w:bCs/>
          <w:b/>
        </w:rPr>
        <w:t xml:space="preserve">Date:</w:t>
      </w:r>
      <w:r>
        <w:t xml:space="preserve">[Current Date]</w:t>
      </w:r>
    </w:p>
    <w:p>
      <w:r>
        <w:pict>
          <v:rect style="width:0;height:1.5pt" o:hralign="center" o:hrstd="t" o:hr="t"/>
        </w:pict>
      </w:r>
    </w:p>
    <w:bookmarkStart w:id="20" w:name="abstract"/>
    <w:p>
      <w:pPr>
        <w:pStyle w:val="Heading2"/>
      </w:pPr>
      <w:r>
        <w:t xml:space="preserve">Abstract</w:t>
      </w:r>
    </w:p>
    <w:p>
      <w:pPr>
        <w:pStyle w:val="FirstParagraph"/>
      </w:pPr>
      <w:r>
        <w:t xml:space="preserve">The role of the Librarian in modern society has undergone a radical transformation, shifting from traditional custodians of printed materials to dynamic facilitators of digital literacy, community cohesion, and social justice. This conference paper examines these shifts through the specific lens of Australia Brisbane, analyzing how local institutions are navigating the challenges and opportunities presented by technological disruption and evolving community needs. By focusing on the Librarian's function within Australia Brisbane’s unique socio-cultural context, this paper argues that the modern Librarian is an indispensable agent of public infrastructure.</w:t>
      </w:r>
    </w:p>
    <w:bookmarkEnd w:id="20"/>
    <w:bookmarkStart w:id="21" w:name="introduction"/>
    <w:p>
      <w:pPr>
        <w:pStyle w:val="Heading2"/>
      </w:pPr>
      <w:r>
        <w:t xml:space="preserve">Introduction</w:t>
      </w:r>
    </w:p>
    <w:p>
      <w:pPr>
        <w:pStyle w:val="FirstParagraph"/>
      </w:pPr>
      <w:r>
        <w:t xml:space="preserve">The concept of a library has historically been tied to physical architecture and static collections. However, in the twenty-first century, these institutions have become hubs of activity, innovation, and social support. In Australia Brisbane, a city known for its vibrant cultural scene and rapid technological adoption, the Librarian plays an increasingly pivotal role. This paper explores how libraries in Australia Brisbane are redefining their mandate to serve diverse populations while maintaining their core mission of information accessibility.</w:t>
      </w:r>
    </w:p>
    <w:bookmarkEnd w:id="21"/>
    <w:bookmarkStart w:id="22" w:name="X21779bea8e7ec03661440be695fec0e3a7da301"/>
    <w:p>
      <w:pPr>
        <w:pStyle w:val="Heading2"/>
      </w:pPr>
      <w:r>
        <w:t xml:space="preserve">The Historical Context of Libraries in Australia</w:t>
      </w:r>
    </w:p>
    <w:p>
      <w:pPr>
        <w:pStyle w:val="FirstParagraph"/>
      </w:pPr>
      <w:r>
        <w:t xml:space="preserve">To understand the current state of librarianship, one must appreciate the historical foundation. Public and academic libraries in Australia have long been pillars of educational equity. The establishment of widespread library networks across Queensland, and specifically within Brisbane, was driven by a commitment to democratizing knowledge. However, as we transition into an era dominated by artificial intelligence and big data services for information retrieval, the Librarian’s role must evolve beyond mere cataloging.</w:t>
      </w:r>
    </w:p>
    <w:bookmarkEnd w:id="22"/>
    <w:bookmarkStart w:id="23" w:name="digital-literacy-and-the-digital-divide"/>
    <w:p>
      <w:pPr>
        <w:pStyle w:val="Heading2"/>
      </w:pPr>
      <w:r>
        <w:t xml:space="preserve">Digital Literacy and the Digital Divide</w:t>
      </w:r>
    </w:p>
    <w:p>
      <w:pPr>
        <w:pStyle w:val="FirstParagraph"/>
      </w:pPr>
      <w:r>
        <w:t xml:space="preserve">In Australia Brisbane, there is a growing emphasis on digital inclusion. As essential services migrate online—from healthcare bookings to government applications—the risk of excluding non-digital natives increases significantly. Here, the Librarian emerges as a critical educator. Modern librarianship in Australia Brisbane involves not just teaching patrons how to use computers, but fostering critical digital literacy skills that enable individuals to navigate the internet safely and effectively.</w:t>
      </w:r>
    </w:p>
    <w:p>
      <w:pPr>
        <w:pStyle w:val="BodyText"/>
      </w:pPr>
      <w:r>
        <w:t xml:space="preserve">This shift requires a significant upskilling of the professional workforce within Australia Brisbane. The Librarian is no longer only expected to be proficient in classification systems but must also possess competencies in cybersecurity, data privacy, and basic coding education for children. Libraries across Australia Brisbane are increasingly hosting workshops on these topics, positioning the Librarian as a trusted guide in an increasingly complex digital landscape.</w:t>
      </w:r>
    </w:p>
    <w:bookmarkEnd w:id="23"/>
    <w:bookmarkStart w:id="24" w:name="community-hubs-and-social-infrastructure"/>
    <w:p>
      <w:pPr>
        <w:pStyle w:val="Heading2"/>
      </w:pPr>
      <w:r>
        <w:t xml:space="preserve">Community Hubs and Social Infrastructure</w:t>
      </w:r>
    </w:p>
    <w:p>
      <w:pPr>
        <w:pStyle w:val="FirstParagraph"/>
      </w:pPr>
      <w:r>
        <w:t xml:space="preserve">Beyond digital services, the physical space of the library in Australia Brisbane serves as a vital community hub. Libraries are becoming "third places"—neither home nor work—where individuals can congregate, collaborate, and access support services. In Australia Brisbane, libraries are actively partnering with social service providers to assist vulnerable populations.</w:t>
      </w:r>
    </w:p>
    <w:p>
      <w:pPr>
        <w:pStyle w:val="BodyText"/>
      </w:pPr>
      <w:r>
        <w:t xml:space="preserve">The Librarian acts as the first point of contact for these services. This requires a high degree of empathy and soft skills. Whether assisting refugees in navigating settlement programs or providing safe spaces for the homeless population, the Librarian in Australia Brisbane is at the forefront of social welfare infrastructure. This expansion of duties highlights a broader trend where libraries are recognized not just as repositories, but as active participants in community well-being.</w:t>
      </w:r>
    </w:p>
    <w:bookmarkEnd w:id="24"/>
    <w:bookmarkStart w:id="25" w:name="Xfbee58b9afef7a0f2a64001ffa062bf8a5d185d"/>
    <w:p>
      <w:pPr>
        <w:pStyle w:val="Heading2"/>
      </w:pPr>
      <w:r>
        <w:t xml:space="preserve">Cultural Preservation and Indigenous Knowledge</w:t>
      </w:r>
    </w:p>
    <w:p>
      <w:pPr>
        <w:pStyle w:val="FirstParagraph"/>
      </w:pPr>
      <w:r>
        <w:t xml:space="preserve">Australia has a rich tapestry of Indigenous cultures, and libraries play a crucial role in preserving and sharing this heritage. In Australia Brisbane, the Queensland State Library and other branches are increasingly focusing on collecting, curating, and displaying materials related to Aboriginal and Torres Strait Islander histories.</w:t>
      </w:r>
    </w:p>
    <w:p>
      <w:pPr>
        <w:pStyle w:val="BodyText"/>
      </w:pPr>
      <w:r>
        <w:t xml:space="preserve">The Librarian is instrumental in this process. They act as cultural liaisons, ensuring that Indigenous voices are accurately represented and respectfully handled. By integrating Indigenous knowledge systems into the broader library framework, librarians in Australia Brisbane contribute to reconciliation efforts and foster a deeper understanding of local history among all patrons.</w:t>
      </w:r>
    </w:p>
    <w:bookmarkEnd w:id="25"/>
    <w:bookmarkStart w:id="26" w:name="challenges-and-future-directions"/>
    <w:p>
      <w:pPr>
        <w:pStyle w:val="Heading2"/>
      </w:pPr>
      <w:r>
        <w:t xml:space="preserve">Challenges and Future Directions</w:t>
      </w:r>
    </w:p>
    <w:p>
      <w:pPr>
        <w:pStyle w:val="FirstParagraph"/>
      </w:pPr>
      <w:r>
        <w:t xml:space="preserve">Despite the evolving positive role of the Librarian, challenges remain. Budget constraints often limit the ability of libraries in Australia Brisbane to expand their service offerings. Additionally, there is a need for continuous professional development to keep pace with rapid technological changes.</w:t>
      </w:r>
    </w:p>
    <w:p>
      <w:pPr>
        <w:pStyle w:val="BodyText"/>
      </w:pPr>
      <w:r>
        <w:t xml:space="preserve">Furthermore, as artificial intelligence begins to handle basic information retrieval tasks, the human element of librarianship becomes even more valuable. The Librarian’s ability to provide context, critical analysis, and personalized support cannot be automated. Therefore, future strategies in Australia Brisbane must focus on leveraging these unique human capabilities.</w:t>
      </w:r>
    </w:p>
    <w:bookmarkEnd w:id="26"/>
    <w:bookmarkStart w:id="27" w:name="conclusion"/>
    <w:p>
      <w:pPr>
        <w:pStyle w:val="Heading2"/>
      </w:pPr>
      <w:r>
        <w:t xml:space="preserve">Conclusion</w:t>
      </w:r>
    </w:p>
    <w:p>
      <w:pPr>
        <w:pStyle w:val="FirstParagraph"/>
      </w:pPr>
      <w:r>
        <w:t xml:space="preserve">In conclusion, the role of the Librarian in Australia Brisbane is undergoing a profound transformation. No longer confined to silent reading rooms and dusty archives, librarians are now active educators, social workers, digital mentors, and cultural stewards. For libraries to remain relevant in the coming decades, it is essential that they continue to adapt their services to meet the dynamic needs of their communities.</w:t>
      </w:r>
    </w:p>
    <w:p>
      <w:pPr>
        <w:pStyle w:val="BodyText"/>
      </w:pPr>
      <w:r>
        <w:t xml:space="preserve">The Librarian stands at the center of this evolution. By embracing new technologies while maintaining a strong commitment to community engagement and equity, librarians across Australia Brisbane are ensuring that libraries remain vital institutions for generations to come. This paper advocates for continued investment in both infrastructure and professional training to support this critical role.</w:t>
      </w:r>
    </w:p>
    <w:bookmarkEnd w:id="27"/>
    <w:bookmarkStart w:id="28" w:name="references"/>
    <w:p>
      <w:pPr>
        <w:pStyle w:val="Heading2"/>
      </w:pPr>
      <w:r>
        <w:t xml:space="preserve">References</w:t>
      </w:r>
    </w:p>
    <w:p>
      <w:pPr>
        <w:pStyle w:val="FirstParagraph"/>
      </w:pPr>
      <w:r>
        <w:t xml:space="preserve">[Note: In a real conference paper, full academic citations would be listed here following the appropriate style guide (e.g., APA or MLA). For the purpose of this template, representative titles are provided.]</w:t>
      </w:r>
    </w:p>
    <w:p>
      <w:pPr>
        <w:numPr>
          <w:ilvl w:val="0"/>
          <w:numId w:val="1001"/>
        </w:numPr>
        <w:pStyle w:val="Compact"/>
      </w:pPr>
      <w:r>
        <w:t xml:space="preserve">Australian Library and Information Association. (2023). *Future Directions for Public Libraries in Australia*.</w:t>
      </w:r>
    </w:p>
    <w:p>
      <w:pPr>
        <w:numPr>
          <w:ilvl w:val="0"/>
          <w:numId w:val="1001"/>
        </w:numPr>
        <w:pStyle w:val="Compact"/>
      </w:pPr>
      <w:r>
        <w:t xml:space="preserve">Brisbane City Council. (2024). *Strategic Plan for Library Services 2035*.</w:t>
      </w:r>
    </w:p>
    <w:p>
      <w:pPr>
        <w:numPr>
          <w:ilvl w:val="0"/>
          <w:numId w:val="1001"/>
        </w:numPr>
        <w:pStyle w:val="Compact"/>
      </w:pPr>
      <w:r>
        <w:t xml:space="preserve">Jones, L., &amp; Smith, R. (2019). "Digital Literacy as a Social Imperative." *Journal of Australian Public Affairs*, 45(3), 112-130.</w:t>
      </w:r>
    </w:p>
    <w:p>
      <w:pPr>
        <w:numPr>
          <w:ilvl w:val="0"/>
          <w:numId w:val="1001"/>
        </w:numPr>
        <w:pStyle w:val="Compact"/>
      </w:pPr>
      <w:r>
        <w:t xml:space="preserve">Patterson, K. (2021). "Indigenous Knowledge Systems in Queensland Libraries." *Australian Journal of Information Management*, 78,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Australia Brisbane: A Conference Paper</dc:title>
  <dc:creator/>
  <dc:language>en</dc:language>
  <cp:keywords/>
  <dcterms:created xsi:type="dcterms:W3CDTF">2026-07-29T23:08:32Z</dcterms:created>
  <dcterms:modified xsi:type="dcterms:W3CDTF">2026-07-29T23:08:32Z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