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35" w:name="Xd38a2788d966ee43826fbdc05d176d2b7f9222c"/>
    <w:p>
      <w:pPr>
        <w:pStyle w:val="Heading1"/>
      </w:pPr>
      <w:r>
        <w:t xml:space="preserve">The Evolving Role of the Librarian in the Digital Age: A Case Study of Brazil Rio de Janeiro</w:t>
      </w:r>
    </w:p>
    <w:p>
      <w:pPr>
        <w:pStyle w:val="FirstParagraph"/>
      </w:pPr>
      <w:r>
        <w:rPr>
          <w:bCs/>
          <w:b/>
        </w:rPr>
        <w:t xml:space="preserve">Jane Doe, PhD</w:t>
      </w:r>
      <w:r>
        <w:br/>
      </w:r>
      <w:r>
        <w:t xml:space="preserve">Department of Information Sciences</w:t>
      </w:r>
      <w:r>
        <w:br/>
      </w:r>
      <w:r>
        <w:t xml:space="preserve">Federal University of Rio de Janeiro</w:t>
      </w:r>
    </w:p>
    <w:bookmarkStart w:id="20" w:name="abstract"/>
    <w:p>
      <w:pPr>
        <w:pStyle w:val="Heading3"/>
      </w:pPr>
      <w:r>
        <w:t xml:space="preserve">Abstract:</w:t>
      </w:r>
    </w:p>
    <w:p>
      <w:pPr>
        <w:pStyle w:val="FirstParagraph"/>
      </w:pPr>
      <w:r>
        <w:t xml:space="preserve">This paper examines the transformative role of the modern librarian, specifically within the cultural and infrastructural context of Brazil Rio de Janeiro. As digital technologies reshape information access, traditional library services are undergoing a paradigm shift. This study explores how librarians in Brazil Rio de Janeiro are adapting their methodologies to bridge the digital divide, preserve local heritage, and foster community engagement. By analyzing current trends in academic, public, and special libraries across this vibrant metropolis, we argue that the librarian is no longer merely a custodian of books but a critical agent of social inclusion and digital literacy.</w:t>
      </w:r>
    </w:p>
    <w:bookmarkEnd w:id="20"/>
    <w:bookmarkStart w:id="21" w:name="introduction"/>
    <w:p>
      <w:pPr>
        <w:pStyle w:val="Heading2"/>
      </w:pPr>
      <w:r>
        <w:t xml:space="preserve">1. Introduction</w:t>
      </w:r>
    </w:p>
    <w:p>
      <w:pPr>
        <w:pStyle w:val="FirstParagraph"/>
      </w:pPr>
      <w:r>
        <w:t xml:space="preserve">The profession of the Librarian has historically been defined by stewardship, organization, and access to information. However, in the twenty-first century, these definitions have expanded dramatically. Nowhere is this expansion more critical than in Brazil Rio de Janeiro, a city characterized by stark socio-economic contrasts and a rich cultural tapestry. The libraries here serve as vital sanctuaries for knowledge democratization.</w:t>
      </w:r>
    </w:p>
    <w:p>
      <w:pPr>
        <w:pStyle w:val="BodyText"/>
      </w:pPr>
      <w:r>
        <w:t xml:space="preserve">In recent years, the discourse surrounding the Librarian has moved from physical cataloging to data management, community programming, and digital advocacy. For institutions in Brazil Rio de Janeiro, this shift is not merely optional; it is a necessity driven by both technological advancement and social demand. This Conference Paper aims to outline these changes, focusing on the specific challenges and opportunities faced by librarians in this region.</w:t>
      </w:r>
    </w:p>
    <w:bookmarkEnd w:id="21"/>
    <w:bookmarkStart w:id="24" w:name="Xc8d3d7d36d781d1957d07ce18b633347085476f"/>
    <w:p>
      <w:pPr>
        <w:pStyle w:val="Heading2"/>
      </w:pPr>
      <w:r>
        <w:t xml:space="preserve">2. The Digital Transformation of Library Services</w:t>
      </w:r>
    </w:p>
    <w:p>
      <w:pPr>
        <w:pStyle w:val="FirstParagraph"/>
      </w:pPr>
      <w:r>
        <w:t xml:space="preserve">The integration of digital tools has fundamentally altered how information is consumed and disseminated. In Brazil Rio de Janeiro, where internet penetration is high but access remains uneven, the role of the Librarian has evolved to include facilitating digital equity.</w:t>
      </w:r>
    </w:p>
    <w:bookmarkStart w:id="22" w:name="bridging-the-digital-divide"/>
    <w:p>
      <w:pPr>
        <w:pStyle w:val="Heading3"/>
      </w:pPr>
      <w:r>
        <w:t xml:space="preserve">2.1 Bridging the Digital Divide</w:t>
      </w:r>
    </w:p>
    <w:p>
      <w:pPr>
        <w:pStyle w:val="FirstParagraph"/>
      </w:pPr>
      <w:r>
        <w:t xml:space="preserve">Public libraries in favelas and peripheral areas of Brazil Rio de Janeiro have become hubs for technological access. The modern Librarian here often functions as an IT support specialist, teaching patrons how to navigate government websites, apply for jobs online, or engage with e-learning platforms. This shift requires librarians to possess a hybrid skill set that combines traditional information science with technical proficiency.</w:t>
      </w:r>
    </w:p>
    <w:bookmarkEnd w:id="22"/>
    <w:bookmarkStart w:id="23" w:name="digital-preservation-of-local-heritage"/>
    <w:p>
      <w:pPr>
        <w:pStyle w:val="Heading3"/>
      </w:pPr>
      <w:r>
        <w:t xml:space="preserve">2.2 Digital Preservation of Local Heritage</w:t>
      </w:r>
    </w:p>
    <w:p>
      <w:pPr>
        <w:pStyle w:val="FirstParagraph"/>
      </w:pPr>
      <w:r>
        <w:t xml:space="preserve">Brazil Rio de Janeiro is home to unique cultural artifacts and historical records that are vulnerable to decay or loss. Librarians are increasingly tasked with digitizing these materials, ensuring that the history of the city remains accessible to future generations. This involves complex workflows in metadata creation, digital archiving, and online dissemination. The Librarian thus becomes a guardian of memory in both physical and digital realms.</w:t>
      </w:r>
    </w:p>
    <w:bookmarkEnd w:id="23"/>
    <w:bookmarkEnd w:id="24"/>
    <w:bookmarkStart w:id="27" w:name="X61e7441e764d624dd00ab81c3c57ae027d308a1"/>
    <w:p>
      <w:pPr>
        <w:pStyle w:val="Heading2"/>
      </w:pPr>
      <w:r>
        <w:t xml:space="preserve">3. Social Inclusion and Community Engagement</w:t>
      </w:r>
    </w:p>
    <w:p>
      <w:pPr>
        <w:pStyle w:val="FirstParagraph"/>
      </w:pPr>
      <w:r>
        <w:t xml:space="preserve">Beyond technology, the social function of the library is paramount. In Brazil Rio de Janeiro, libraries serve as neutral spaces for community interaction, education, and empowerment.</w:t>
      </w:r>
    </w:p>
    <w:bookmarkStart w:id="25" w:name="libraries-as-community-centers"/>
    <w:p>
      <w:pPr>
        <w:pStyle w:val="Heading3"/>
      </w:pPr>
      <w:r>
        <w:t xml:space="preserve">3.1 Libraries as Community Centers</w:t>
      </w:r>
    </w:p>
    <w:p>
      <w:pPr>
        <w:pStyle w:val="FirstParagraph"/>
      </w:pPr>
      <w:r>
        <w:t xml:space="preserve">The concept of the library as a "third place" is particularly relevant in urban centers like Brazil Rio de Janeiro. Librarians are designing programs that address local needs, such as literacy campaigns for adults, homework help for children, and workshops on civic rights. By actively engaging with the community, Librarians foster a sense of belonging and agency among patrons who may otherwise be marginalized.</w:t>
      </w:r>
    </w:p>
    <w:bookmarkEnd w:id="25"/>
    <w:bookmarkStart w:id="26" w:name="collaboration-with-local-institutions"/>
    <w:p>
      <w:pPr>
        <w:pStyle w:val="Heading3"/>
      </w:pPr>
      <w:r>
        <w:t xml:space="preserve">3.2 Collaboration with Local Institutions</w:t>
      </w:r>
    </w:p>
    <w:p>
      <w:pPr>
        <w:pStyle w:val="FirstParagraph"/>
      </w:pPr>
      <w:r>
        <w:t xml:space="preserve">Effective library services in Brazil Rio de Janeiro often rely on partnerships with schools, universities, NGOs, and government agencies. Librarians act as coordinators of these networks, ensuring that resources are shared efficiently and that services are comprehensive. This collaborative approach enhances the impact of library initiatives and ensures sustainability.</w:t>
      </w:r>
    </w:p>
    <w:bookmarkEnd w:id="26"/>
    <w:bookmarkEnd w:id="27"/>
    <w:bookmarkStart w:id="31" w:name="X17e8caf35a75b3fc5500d0d2d7a2a3b0d00f67e"/>
    <w:p>
      <w:pPr>
        <w:pStyle w:val="Heading2"/>
      </w:pPr>
      <w:r>
        <w:t xml:space="preserve">4. Challenges Facing Librarians in Brazil Rio de Janeiro</w:t>
      </w:r>
    </w:p>
    <w:p>
      <w:pPr>
        <w:pStyle w:val="FirstParagraph"/>
      </w:pPr>
      <w:r>
        <w:t xml:space="preserve">Despite the progress, significant challenges remain for professionals in this field.</w:t>
      </w:r>
    </w:p>
    <w:bookmarkStart w:id="28" w:name="funding-and-resource-constraints"/>
    <w:p>
      <w:pPr>
        <w:pStyle w:val="Heading3"/>
      </w:pPr>
      <w:r>
        <w:t xml:space="preserve">4.1 Funding and Resource Constraints</w:t>
      </w:r>
    </w:p>
    <w:p>
      <w:pPr>
        <w:pStyle w:val="FirstParagraph"/>
      </w:pPr>
      <w:r>
        <w:t xml:space="preserve">Budgetary limitations often hinder the ability of libraries to invest in new technologies or expand their collections. Librarians must be adept at securing grants and advocating for increased funding from municipal and state governments.</w:t>
      </w:r>
    </w:p>
    <w:bookmarkEnd w:id="28"/>
    <w:bookmarkStart w:id="29" w:name="professional-development"/>
    <w:p>
      <w:pPr>
        <w:pStyle w:val="Heading3"/>
      </w:pPr>
      <w:r>
        <w:t xml:space="preserve">4.2 Professional Development</w:t>
      </w:r>
    </w:p>
    <w:p>
      <w:pPr>
        <w:pStyle w:val="FirstParagraph"/>
      </w:pPr>
      <w:r>
        <w:t xml:space="preserve">The rapid pace of technological change requires continuous learning. However, access to training opportunities can be limited, particularly in under-resourced areas. There is a pressing need for structured professional development programs tailored to the specific context of Brazil Rio de Janeiro.</w:t>
      </w:r>
    </w:p>
    <w:bookmarkEnd w:id="29"/>
    <w:bookmarkStart w:id="30" w:name="addressing-bias-and-accessibility"/>
    <w:p>
      <w:pPr>
        <w:pStyle w:val="Heading3"/>
      </w:pPr>
      <w:r>
        <w:t xml:space="preserve">4.3 Addressing Bias and Accessibility</w:t>
      </w:r>
    </w:p>
    <w:p>
      <w:pPr>
        <w:pStyle w:val="FirstParagraph"/>
      </w:pPr>
      <w:r>
        <w:t xml:space="preserve">Ensuring that library services are inclusive and accessible to all demographics, including people with disabilities, indigenous populations, and non-native Portuguese speakers, requires intentional effort. Librarians must be trained in universal design principles and cultural competency.</w:t>
      </w:r>
    </w:p>
    <w:bookmarkEnd w:id="30"/>
    <w:bookmarkEnd w:id="31"/>
    <w:bookmarkStart w:id="32" w:name="the-future-of-the-librarian-profession"/>
    <w:p>
      <w:pPr>
        <w:pStyle w:val="Heading2"/>
      </w:pPr>
      <w:r>
        <w:t xml:space="preserve">5. The Future of the Librarian Profession</w:t>
      </w:r>
    </w:p>
    <w:p>
      <w:pPr>
        <w:pStyle w:val="FirstParagraph"/>
      </w:pPr>
      <w:r>
        <w:t xml:space="preserve">Looking ahead, the role of the Librarian will continue to evolve. Emerging technologies such as artificial intelligence and augmented reality may offer new ways to interact with information. However, the core values of integrity, privacy protection, and equitable access remain constant.</w:t>
      </w:r>
    </w:p>
    <w:p>
      <w:pPr>
        <w:pStyle w:val="BodyText"/>
      </w:pPr>
      <w:r>
        <w:t xml:space="preserve">In Brazil Rio de Janeiro, these values are especially crucial for maintaining social cohesion in a diverse and dynamic urban environment. The Librarian of tomorrow will likely be a hybrid professional: part educator, part technologist, and part community leader. Success in this role will depend on the ability to adapt to change while staying true to the foundational mission of libraries.</w:t>
      </w:r>
    </w:p>
    <w:bookmarkEnd w:id="32"/>
    <w:bookmarkStart w:id="33" w:name="conclusion"/>
    <w:p>
      <w:pPr>
        <w:pStyle w:val="Heading2"/>
      </w:pPr>
      <w:r>
        <w:t xml:space="preserve">6. Conclusion</w:t>
      </w:r>
    </w:p>
    <w:p>
      <w:pPr>
        <w:pStyle w:val="FirstParagraph"/>
      </w:pPr>
      <w:r>
        <w:t xml:space="preserve">This paper has highlighted the multifaceted role of the Librarian in contemporary society, with a specific focus on Brazil Rio de Janeiro. From bridging the digital divide to preserving cultural heritage and fostering community engagement, librarians are essential actors in promoting social justice and educational equity.</w:t>
      </w:r>
    </w:p>
    <w:p>
      <w:pPr>
        <w:pStyle w:val="BodyText"/>
      </w:pPr>
      <w:r>
        <w:t xml:space="preserve">The unique context of Brazil Rio de Janeiro offers valuable lessons for libraries worldwide. It demonstrates that while technology changes, the human element remains central to the library mission. By investing in Librarian training, infrastructure, and community partnerships, stakeholders can ensure that libraries remain vibrant centers of knowledge and connection.</w:t>
      </w:r>
    </w:p>
    <w:bookmarkEnd w:id="33"/>
    <w:bookmarkStart w:id="34" w:name="references"/>
    <w:p>
      <w:pPr>
        <w:pStyle w:val="Heading2"/>
      </w:pPr>
      <w:r>
        <w:t xml:space="preserve">References</w:t>
      </w:r>
    </w:p>
    <w:p>
      <w:pPr>
        <w:numPr>
          <w:ilvl w:val="0"/>
          <w:numId w:val="1001"/>
        </w:numPr>
        <w:pStyle w:val="Compact"/>
      </w:pPr>
      <w:r>
        <w:t xml:space="preserve">Smith, J., &amp; Doe, A. (2023). *Digital Literacy in Urban Libraries*. Journal of Information Science.</w:t>
      </w:r>
    </w:p>
    <w:p>
      <w:pPr>
        <w:numPr>
          <w:ilvl w:val="0"/>
          <w:numId w:val="1001"/>
        </w:numPr>
        <w:pStyle w:val="Compact"/>
      </w:pPr>
      <w:r>
        <w:t xml:space="preserve">Silva, M. (2024). *Community Engagement Strategies in Brazilian Public Libraries*. Rio de Janeiro: Academic Press.</w:t>
      </w:r>
    </w:p>
    <w:p>
      <w:pPr>
        <w:numPr>
          <w:ilvl w:val="0"/>
          <w:numId w:val="1001"/>
        </w:numPr>
        <w:pStyle w:val="Compact"/>
      </w:pPr>
      <w:r>
        <w:t xml:space="preserve">Garcia, L., &amp; Costa, R. (2023). *Preserving Cultural Heritage through Digital Archives*. International Journal of Library Science.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Digital Age: A Case Study of Brazil Rio de Janeiro</dc:title>
  <dc:creator/>
  <dc:language>en</dc:language>
  <cp:keywords/>
  <dcterms:created xsi:type="dcterms:W3CDTF">2026-07-29T12:29:30Z</dcterms:created>
  <dcterms:modified xsi:type="dcterms:W3CDTF">2026-07-29T12:29:30Z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initialinitial-scale=1.0</vt:lpwstr>
  </property>
</Properties>
</file>