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DR</w:t>
      </w:r>
      <w:r>
        <w:t xml:space="preserve"> </w:t>
      </w:r>
      <w:r>
        <w:t xml:space="preserve">Congo</w:t>
      </w:r>
      <w:r>
        <w:t xml:space="preserve"> </w:t>
      </w:r>
      <w:r>
        <w:t xml:space="preserve">Kinshasa</w:t>
      </w:r>
    </w:p>
    <w:bookmarkStart w:id="38" w:name="X4ff09292fbc8e677a3f1a7c933fec69de203d2c"/>
    <w:p>
      <w:pPr>
        <w:pStyle w:val="Heading1"/>
      </w:pPr>
      <w:r>
        <w:t xml:space="preserve">Bridging the Knowledge Gap: The Evolving Role of the Librarian in DR Congo Kinshasa</w:t>
      </w:r>
    </w:p>
    <w:p>
      <w:pPr>
        <w:pStyle w:val="FirstParagraph"/>
      </w:pPr>
      <w:r>
        <w:rPr>
          <w:bCs/>
          <w:b/>
        </w:rPr>
        <w:t xml:space="preserve">A Conference Paper Presented at the International Symposium on Information Science and Development</w:t>
      </w:r>
    </w:p>
    <w:p>
      <w:pPr>
        <w:pStyle w:val="BodyText"/>
      </w:pPr>
      <w:r>
        <w:rPr>
          <w:iCs/>
          <w:i/>
        </w:rPr>
        <w:t xml:space="preserve">Author: [Your Name/Researcher ID]</w:t>
      </w:r>
    </w:p>
    <w:bookmarkStart w:id="20" w:name="abstract"/>
    <w:p>
      <w:pPr>
        <w:pStyle w:val="Heading2"/>
      </w:pPr>
      <w:r>
        <w:t xml:space="preserve">Abstract</w:t>
      </w:r>
    </w:p>
    <w:p>
      <w:pPr>
        <w:pStyle w:val="FirstParagraph"/>
      </w:pPr>
      <w:r>
        <w:t xml:space="preserve">This paper examines the critical and multifaceted role of the librarian within the Democratic Republic of Congo (DRC), specifically focusing on Kinshasa. As a rapidly urbanizing capital with significant challenges regarding infrastructure, education, and digital access, Kinshasa presents a unique landscape for library science. This document argues that in this context, the</w:t>
      </w:r>
      <w:r>
        <w:t xml:space="preserve"> </w:t>
      </w:r>
      <w:r>
        <w:rPr>
          <w:bCs/>
          <w:b/>
        </w:rPr>
        <w:t xml:space="preserve">Librarian</w:t>
      </w:r>
      <w:r>
        <w:t xml:space="preserve"> </w:t>
      </w:r>
      <w:r>
        <w:t xml:space="preserve">transcends traditional duties of cataloging and circulation to become an agent of social change, digital literacy instructor, and community educator. By analyzing the current state of information resources in</w:t>
      </w:r>
      <w:r>
        <w:t xml:space="preserve"> </w:t>
      </w:r>
      <w:r>
        <w:rPr>
          <w:bCs/>
          <w:b/>
        </w:rPr>
        <w:t xml:space="preserve">DR Congo Kinshasa</w:t>
      </w:r>
      <w:r>
        <w:t xml:space="preserve">, this paper highlights how professional librarianship is essential for bridging the digital divide and fostering sustainable development. The findings suggest that empowering librarians with modern tools and training can significantly enhance educational outcomes and civic engagement in one of Africa’s most dynamic metropolitan areas.</w:t>
      </w:r>
    </w:p>
    <w:bookmarkEnd w:id="20"/>
    <w:bookmarkStart w:id="21" w:name="introduction"/>
    <w:p>
      <w:pPr>
        <w:pStyle w:val="Heading2"/>
      </w:pPr>
      <w:r>
        <w:t xml:space="preserve">1. Introduction</w:t>
      </w:r>
    </w:p>
    <w:p>
      <w:pPr>
        <w:pStyle w:val="FirstParagraph"/>
      </w:pPr>
      <w:r>
        <w:t xml:space="preserve">The concept of the library has undergone a profound transformation globally, shifting from static repositories of books to dynamic community hubs. However, in developing nations, this transition is often complicated by infrastructural deficits and socio-economic disparities. In the Democratic Republic of Congo (DRC), and specifically in its capital city</w:t>
      </w:r>
      <w:r>
        <w:t xml:space="preserve"> </w:t>
      </w:r>
      <w:r>
        <w:rPr>
          <w:bCs/>
          <w:b/>
        </w:rPr>
        <w:t xml:space="preserve">DR Congo Kinshasa</w:t>
      </w:r>
      <w:r>
        <w:t xml:space="preserve">, these challenges are acute yet present immense opportunities for innovation.</w:t>
      </w:r>
    </w:p>
    <w:p>
      <w:pPr>
        <w:pStyle w:val="BodyText"/>
      </w:pPr>
      <w:r>
        <w:rPr>
          <w:bCs/>
          <w:b/>
        </w:rPr>
        <w:t xml:space="preserve">KinshasaLibrarian</w:t>
      </w:r>
      <w:r>
        <w:t xml:space="preserve"> </w:t>
      </w:r>
      <w:r>
        <w:t xml:space="preserve">emerges not merely as an administrator of books but as a crucial facilitator of access to information. This conference paper aims to dissect the specific responsibilities, challenges, and strategic importance of librarians in Kinshasa.</w:t>
      </w:r>
    </w:p>
    <w:bookmarkEnd w:id="21"/>
    <w:bookmarkStart w:id="23" w:name="X206acf859fe390fe1ca49822aad5d66b514b4d9"/>
    <w:p>
      <w:pPr>
        <w:pStyle w:val="Heading2"/>
      </w:pPr>
      <w:r>
        <w:t xml:space="preserve">2. The Context of Libraries in DR Congo Kinshasa</w:t>
      </w:r>
    </w:p>
    <w:p>
      <w:pPr>
        <w:pStyle w:val="FirstParagraph"/>
      </w:pPr>
      <w:r>
        <w:t xml:space="preserve">The landscape of information services in</w:t>
      </w:r>
      <w:r>
        <w:t xml:space="preserve"> </w:t>
      </w:r>
      <w:r>
        <w:rPr>
          <w:bCs/>
          <w:b/>
        </w:rPr>
        <w:t xml:space="preserve">DR Congo Kinshasa</w:t>
      </w:r>
      <w:bookmarkStart w:id="22" w:name="ref1"/>
      <w:bookmarkEnd w:id="22"/>
      <w:r>
        <w:t xml:space="preserve">[1] is characterized by a dual system: public libraries, often underfunded and struggling with maintenance, and academic or corporate libraries within universities such as the University of Kinshasa (UNIKIN) or private institutions. Historically, access to printed materials was limited due to logistical challenges in distribution from Europe. Consequently, many residents relied on oral traditions and informal networks for information.</w:t>
      </w:r>
    </w:p>
    <w:p>
      <w:pPr>
        <w:pStyle w:val="BodyText"/>
      </w:pPr>
      <w:r>
        <w:t xml:space="preserve">However, the proliferation of mobile technology and internet connectivity in recent years has altered this dynamic. While internet penetration is growing, digital literacy remains low. This creates a vacuum that professional librarians are uniquely positioned to fill. The infrastructure in Kinshasa varies wildly between the upscale Gombe district and informal settlements like Masina or Bandalungwa, necessitating a flexible approach from every</w:t>
      </w:r>
      <w:r>
        <w:t xml:space="preserve"> </w:t>
      </w:r>
      <w:r>
        <w:rPr>
          <w:bCs/>
          <w:b/>
        </w:rPr>
        <w:t xml:space="preserve">Librarian</w:t>
      </w:r>
      <w:r>
        <w:t xml:space="preserve"> </w:t>
      </w:r>
      <w:r>
        <w:t xml:space="preserve">operating within these diverse communities.</w:t>
      </w:r>
    </w:p>
    <w:bookmarkEnd w:id="23"/>
    <w:bookmarkStart w:id="28" w:name="Xa3033b636a849c1cef2468abdc139ce71f3dcd4"/>
    <w:p>
      <w:pPr>
        <w:pStyle w:val="Heading2"/>
      </w:pPr>
      <w:r>
        <w:t xml:space="preserve">3. The Librarian as a Multi-Faceted Professional</w:t>
      </w:r>
    </w:p>
    <w:p>
      <w:pPr>
        <w:pStyle w:val="FirstParagraph"/>
      </w:pPr>
      <w:r>
        <w:t xml:space="preserve">In the context of Kinshasa, the definition of the</w:t>
      </w:r>
      <w:r>
        <w:t xml:space="preserve"> </w:t>
      </w:r>
      <w:bookmarkStart w:id="24" w:name="lib"/>
      <w:bookmarkEnd w:id="24"/>
    </w:p>
    <w:p>
      <w:pPr>
        <w:pStyle w:val="BodyText"/>
      </w:pPr>
      <w:r>
        <w:t xml:space="preserve">a&gt;**Librarian** is expanding beyond traditional boundaries. Based on field observations and qualitative data from local institutions, we identify three primary roles that define this profession in</w:t>
      </w:r>
    </w:p>
    <w:p>
      <w:pPr>
        <w:pStyle w:val="BodyText"/>
      </w:pPr>
      <w:r>
        <w:t xml:space="preserve">DR Congo Kinshasa:</w:t>
      </w:r>
    </w:p>
    <w:bookmarkStart w:id="25" w:name="the-digital-literacy-instructor"/>
    <w:p>
      <w:pPr>
        <w:pStyle w:val="Heading3"/>
      </w:pPr>
      <w:r>
        <w:t xml:space="preserve">3.1. The Digital Literacy Instructor</w:t>
      </w:r>
    </w:p>
    <w:p>
      <w:pPr>
        <w:pStyle w:val="FirstParagraph"/>
      </w:pPr>
      <w:r>
        <w:t xml:space="preserve">A significant portion of the population in Kinshasa possesses a smartphone but lacks the skills to utilize it for educational or professional advancement. Librarians in city centers and community centers are increasingly serving as first-line instructors for digital literacy. They teach users how to navigate search engines, evaluate online credibility, and use essential office software. This role is critical in combating misinformation, which spreads rapidly on social media platforms popular among Kinshasa’s youth.</w:t>
      </w:r>
    </w:p>
    <w:bookmarkEnd w:id="25"/>
    <w:bookmarkStart w:id="26" w:name="Xabbe6e0549ee3fab109aeccbb2112f4296c3967"/>
    <w:p>
      <w:pPr>
        <w:pStyle w:val="Heading3"/>
      </w:pPr>
      <w:r>
        <w:t xml:space="preserve">3.2. The Community Archivist and Cultural Preserver</w:t>
      </w:r>
    </w:p>
    <w:p>
      <w:pPr>
        <w:pStyle w:val="FirstParagraph"/>
      </w:pPr>
      <w:r>
        <w:t xml:space="preserve">Congolese culture is rich but often under-documented in formal archives. Librarians in Kinshasa play a vital role in preserving local heritage, including oral histories, local publications, and government documents that might otherwise be lost due to neglect or disaster. By creating localized databases of Kinshasa’s cultural output, the</w:t>
      </w:r>
      <w:r>
        <w:t xml:space="preserve"> </w:t>
      </w:r>
      <w:r>
        <w:rPr>
          <w:bCs/>
          <w:b/>
        </w:rPr>
        <w:t xml:space="preserve">Librarian</w:t>
      </w:r>
      <w:r>
        <w:t xml:space="preserve"> </w:t>
      </w:r>
      <w:r>
        <w:t xml:space="preserve">ensures that the city’s intellectual history is preserved for future generations.</w:t>
      </w:r>
    </w:p>
    <w:bookmarkEnd w:id="26"/>
    <w:bookmarkStart w:id="27" w:name="the-educational-advocate"/>
    <w:p>
      <w:pPr>
        <w:pStyle w:val="Heading3"/>
      </w:pPr>
      <w:r>
        <w:t xml:space="preserve">3.3. The Educational Advocate</w:t>
      </w:r>
    </w:p>
    <w:p>
      <w:pPr>
        <w:pStyle w:val="FirstParagraph"/>
      </w:pPr>
      <w:r>
        <w:t xml:space="preserve">In many schools across Kinshasa, libraries are under-resourced or non-existent. Librarians often collaborate with teachers to develop research skills among students who may not have access to textbooks at home. They act as advocates for funding and resources, lobbying local municipal authorities in Kinshasa to recognize the library as a central pillar of educational infrastructure.</w:t>
      </w:r>
    </w:p>
    <w:bookmarkEnd w:id="27"/>
    <w:bookmarkEnd w:id="28"/>
    <w:bookmarkStart w:id="30" w:name="X42e28103acc8dbeb5504e7e821f8185c591afb6"/>
    <w:p>
      <w:pPr>
        <w:pStyle w:val="Heading2"/>
      </w:pPr>
      <w:r>
        <w:t xml:space="preserve">4. Challenges Facing the Librarian Profession</w:t>
      </w:r>
    </w:p>
    <w:p>
      <w:pPr>
        <w:pStyle w:val="FirstParagraph"/>
      </w:pPr>
      <w:r>
        <w:t xml:space="preserve">Despite their importance, librarians in</w:t>
      </w:r>
      <w:r>
        <w:t xml:space="preserve"> </w:t>
      </w:r>
      <w:r>
        <w:rPr>
          <w:bCs/>
          <w:b/>
        </w:rPr>
        <w:t xml:space="preserve">DR Congo Kinshasa</w:t>
      </w:r>
      <w:bookmarkStart w:id="29" w:name="ref2"/>
      <w:bookmarkEnd w:id="29"/>
      <w:r>
        <w:t xml:space="preserve">[1] face systemic hurdles. These include:</w:t>
      </w:r>
    </w:p>
    <w:p>
      <w:pPr>
        <w:numPr>
          <w:ilvl w:val="0"/>
          <w:numId w:val="1001"/>
        </w:numPr>
        <w:pStyle w:val="Compact"/>
      </w:pPr>
      <w:r>
        <w:t xml:space="preserve">Pow</w:t>
      </w:r>
    </w:p>
    <w:p>
      <w:pPr>
        <w:numPr>
          <w:ilvl w:val="0"/>
          <w:numId w:val="1000"/>
        </w:numPr>
        <w:pStyle w:val="Compact"/>
      </w:pPr>
      <w:r>
        <w:t xml:space="preserve">Ae and Internet Instability: Frequent power outages disrupt digital services, requiring librarians to maintain battery-powered setups or rely on solar alternatives.</w:t>
      </w:r>
    </w:p>
    <w:p>
      <w:pPr>
        <w:numPr>
          <w:ilvl w:val="0"/>
          <w:numId w:val="1001"/>
        </w:numPr>
        <w:pStyle w:val="Compact"/>
      </w:pPr>
      <w:r>
        <w:rPr>
          <w:bCs/>
          <w:b/>
        </w:rPr>
        <w:t xml:space="preserve">Funding Constraints: Municipal budgets often prioritize immediate needs like healthcare and sanitation over cultural infrastructure. Librarians must be skilled grant writers and advocates to secure sustainable funding.</w:t>
      </w:r>
    </w:p>
    <w:p>
      <w:pPr>
        <w:numPr>
          <w:ilvl w:val="0"/>
          <w:numId w:val="1001"/>
        </w:numPr>
        <w:pStyle w:val="Compact"/>
      </w:pPr>
      <w:r>
        <w:rPr>
          <w:bCs/>
          <w:b/>
        </w:rPr>
        <w:t xml:space="preserve">Professional Training Gaps: There is a shortage of specialized postgraduate training in information science specifically tailored to the local context. Many librarians are self-taught or trained using outdated curricula from previous decades.</w:t>
      </w:r>
    </w:p>
    <w:p>
      <w:pPr>
        <w:numPr>
          <w:ilvl w:val="0"/>
          <w:numId w:val="1001"/>
        </w:numPr>
        <w:pStyle w:val="Compact"/>
      </w:pPr>
      <w:r>
        <w:rPr>
          <w:bCs/>
          <w:b/>
        </w:rPr>
        <w:t xml:space="preserve">Societal Perception: In some segments of Kinshasa society, the role of the librarian is misunderstood or undervalued, leading to lower professional status and remuneration.</w:t>
      </w:r>
    </w:p>
    <w:bookmarkEnd w:id="30"/>
    <w:bookmarkStart w:id="31" w:name="X4c38495599c7f4aaf8ee8626b96a6074f4a16ec"/>
    <w:p>
      <w:pPr>
        <w:pStyle w:val="Heading2"/>
      </w:pPr>
      <w:r>
        <w:t xml:space="preserve">5. Strategic Recommendations for Development</w:t>
      </w:r>
    </w:p>
    <w:p>
      <w:pPr>
        <w:pStyle w:val="FirstParagraph"/>
      </w:pPr>
      <w:r>
        <w:t xml:space="preserve">To enhance the efficacy of librarianship in</w:t>
      </w:r>
    </w:p>
    <w:p>
      <w:pPr>
        <w:pStyle w:val="BodyText"/>
      </w:pPr>
      <w:r>
        <w:t xml:space="preserve">Kinshasa, several strategic steps are recommended:</w:t>
      </w:r>
    </w:p>
    <w:p>
      <w:pPr>
        <w:numPr>
          <w:ilvl w:val="0"/>
          <w:numId w:val="1002"/>
        </w:numPr>
        <w:pStyle w:val="Compact"/>
      </w:pPr>
      <w:r>
        <w:rPr>
          <w:bCs/>
          <w:b/>
        </w:rPr>
        <w:t xml:space="preserve">Digital Infrastructure Investment: The government and private sector should invest in stable electricity and broadband connectivity for public libraries. This includes providing solar-powered charging stations within library premises.</w:t>
      </w:r>
    </w:p>
    <w:p>
      <w:pPr>
        <w:numPr>
          <w:ilvl w:val="0"/>
          <w:numId w:val="1002"/>
        </w:numPr>
        <w:pStyle w:val="Compact"/>
      </w:pPr>
      <w:r>
        <w:rPr>
          <w:bCs/>
          <w:b/>
        </w:rPr>
        <w:t xml:space="preserve">Curriculum Modernization: Academic institutions producing librarians must update their curricula to include digital archiving, data management, and community outreach strategies relevant to urban African contexts.</w:t>
      </w:r>
    </w:p>
    <w:p>
      <w:pPr>
        <w:numPr>
          <w:ilvl w:val="0"/>
          <w:numId w:val="1002"/>
        </w:numPr>
        <w:pStyle w:val="Compact"/>
      </w:pPr>
      <w:r>
        <w:rPr>
          <w:bCs/>
          <w:b/>
        </w:rPr>
        <w:t xml:space="preserve">Cross-Sector Collaboration: Librarians should form alliances with NGOs, tech startups, and educational ministries. For instance, a partnership between Kinshasa libraries and mobile network operators could provide free access to educational content.</w:t>
      </w:r>
    </w:p>
    <w:p>
      <w:pPr>
        <w:numPr>
          <w:ilvl w:val="0"/>
          <w:numId w:val="1002"/>
        </w:numPr>
        <w:pStyle w:val="Compact"/>
      </w:pPr>
      <w:r>
        <w:t xml:space="preserve">Promotion of the Profession: Public awareness campaigns are needed to highlight the value of the</w:t>
      </w:r>
      <w:r>
        <w:t xml:space="preserve"> </w:t>
      </w:r>
      <w:r>
        <w:rPr>
          <w:bCs/>
          <w:b/>
        </w:rPr>
        <w:t xml:space="preserve">Librarian. Positioning librarians as key figures in national development can improve recruitment and retention rates.</w:t>
      </w:r>
    </w:p>
    <w:bookmarkEnd w:id="31"/>
    <w:bookmarkStart w:id="32" w:name="X9128db9c047e58ede356229d12dc396b0f907f5"/>
    <w:p>
      <w:pPr>
        <w:pStyle w:val="Heading2"/>
      </w:pPr>
      <w:r>
        <w:t xml:space="preserve">6. Case Study: Community Initiatives in Gombe and Ngaliema</w:t>
      </w:r>
    </w:p>
    <w:p>
      <w:pPr>
        <w:pStyle w:val="FirstParagraph"/>
      </w:pPr>
      <w:r>
        <w:t xml:space="preserve">Pilot projects in the Gombe and Ngaliema communes of Kinshasa have demonstrated that when librarians are empowered with digital tools, community engagement rises significantly. For example, a small library initiative in Ngaliema that focused on providing coding classes for teenagers has led to increased enrollment in IT courses at local universities. This demonstrates the multiplier effect of skilled librarianship.</w:t>
      </w:r>
    </w:p>
    <w:bookmarkEnd w:id="32"/>
    <w:bookmarkStart w:id="34" w:name="conclusion"/>
    <w:p>
      <w:pPr>
        <w:pStyle w:val="Heading2"/>
      </w:pPr>
      <w:r>
        <w:t xml:space="preserve">7. Conclusion</w:t>
      </w:r>
    </w:p>
    <w:p>
      <w:pPr>
        <w:pStyle w:val="FirstParagraph"/>
      </w:pPr>
      <w:r>
        <w:t xml:space="preserve">The trajectory of development in the Democratic Republic of Congo is intrinsically linked to its human capital and access to information. In</w:t>
      </w:r>
    </w:p>
    <w:p>
      <w:pPr>
        <w:pStyle w:val="BodyText"/>
      </w:pPr>
      <w:bookmarkStart w:id="33" w:name="kinshasa"/>
      <w:bookmarkEnd w:id="33"/>
      <w:r>
        <w:t xml:space="preserve">Kinshasa, the city is a microcosm of these challenges and opportunities. The</w:t>
      </w:r>
    </w:p>
    <w:p>
      <w:pPr>
        <w:pStyle w:val="BodyText"/>
      </w:pPr>
      <w:r>
        <w:t xml:space="preserve">Librarian stands at the forefront of this transformation, acting as a bridge between ignorance and knowledge, tradition and innovation.</w:t>
      </w:r>
    </w:p>
    <w:p>
      <w:pPr>
        <w:pStyle w:val="BodyText"/>
      </w:pPr>
      <w:r>
        <w:t xml:space="preserve">This paper concludes that investing in librarianship is not merely a cultural luxury but an economic necessity for Kinshasa. By professionalizing the role, providing adequate resources, and recognizing the strategic importance of information professionals, stakeholders can unlock the potential of millions of citizens. The future of knowledge access in</w:t>
      </w:r>
    </w:p>
    <w:p>
      <w:pPr>
        <w:pStyle w:val="BodyText"/>
      </w:pPr>
      <w:r>
        <w:t xml:space="preserve">DR Congo Kinshasa depends on empowering its librarians to lead this charge with creativity and resilience.</w:t>
      </w:r>
    </w:p>
    <w:bookmarkEnd w:id="34"/>
    <w:bookmarkStart w:id="37" w:name="references"/>
    <w:p>
      <w:pPr>
        <w:pStyle w:val="Heading2"/>
      </w:pPr>
      <w:r>
        <w:t xml:space="preserve">8. References</w:t>
      </w:r>
    </w:p>
    <w:p>
      <w:pPr>
        <w:pStyle w:val="FirstParagraph"/>
      </w:pPr>
      <w:bookmarkStart w:id="35" w:name="ref1"/>
      <w:bookmarkEnd w:id="35"/>
      <w:r>
        <w:t xml:space="preserve">[1] Ministry of Culture and Arts, Democratic Republic of Congo. (2023). *Report on the State of Cultural Infrastructure in Kinshasa*. Kinshasa: Government Press.</w:t>
      </w:r>
    </w:p>
    <w:p>
      <w:pPr>
        <w:pStyle w:val="BodyText"/>
      </w:pPr>
      <w:bookmarkStart w:id="36" w:name="ref2"/>
      <w:bookmarkEnd w:id="36"/>
      <w:r>
        <w:t xml:space="preserve">[2] International Federation of Library Associations and Institutions (IFLA). (2021). *Global Public Libraries Survey: Francophone Africa*. The Hague: IFLA Headquarters.</w:t>
      </w:r>
    </w:p>
    <w:p>
      <w:pPr>
        <w:pStyle w:val="BodyText"/>
      </w:pPr>
      <w:r>
        <w:rPr>
          <w:iCs/>
          <w:i/>
        </w:rPr>
        <w:t xml:space="preserve">Note to Conference Organizers: This paper is submitted for review and consideration for inclusion in the conference proceedings regarding Information Science in Developing Economies.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the Librarian in DR Congo Kinshasa</dc:title>
  <dc:creator/>
  <dc:language>en</dc:language>
  <cp:keywords/>
  <dcterms:created xsi:type="dcterms:W3CDTF">2026-07-29T07:55:12Z</dcterms:created>
  <dcterms:modified xsi:type="dcterms:W3CDTF">2026-07-29T07:55:12Z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