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and</w:t>
      </w:r>
      <w:r>
        <w:t xml:space="preserve"> </w:t>
      </w:r>
      <w:r>
        <w:t xml:space="preserve">Preserving</w:t>
      </w:r>
      <w:r>
        <w:t xml:space="preserve"> </w:t>
      </w:r>
      <w:r>
        <w:t xml:space="preserve">Cultural</w:t>
      </w:r>
      <w:r>
        <w:t xml:space="preserve"> </w:t>
      </w:r>
      <w:r>
        <w:t xml:space="preserve">Heritage</w:t>
      </w:r>
    </w:p>
    <w:bookmarkStart w:id="34" w:name="Xfbc9c98b8c0403290a1b60130fe3808ecf637fe"/>
    <w:p>
      <w:pPr>
        <w:pStyle w:val="Heading1"/>
      </w:pPr>
      <w:r>
        <w:t xml:space="preserve">The Evolving Role of the Librarian in Nigeria Lagos: Bridging the Digital Divide and Preserving Cultural Heritage</w:t>
      </w:r>
    </w:p>
    <w:p>
      <w:pPr>
        <w:pStyle w:val="FirstParagraph"/>
      </w:pPr>
      <w:r>
        <w:rPr>
          <w:bCs/>
          <w:b/>
        </w:rPr>
        <w:t xml:space="preserve">A Conference Paper Presented at the West African Library Association Symposium</w:t>
      </w:r>
    </w:p>
    <w:p>
      <w:pPr>
        <w:pStyle w:val="BodyText"/>
      </w:pPr>
      <w:r>
        <w:rPr>
          <w:iCs/>
          <w:i/>
        </w:rPr>
        <w:t xml:space="preserve">[Author Name/Redacted]</w:t>
      </w:r>
    </w:p>
    <w:p>
      <w:pPr>
        <w:pStyle w:val="BodyText"/>
      </w:pPr>
      <w:r>
        <w:rPr>
          <w:iCs/>
          <w:i/>
        </w:rPr>
        <w:t xml:space="preserve">[Affiliation/Institution]</w:t>
      </w:r>
    </w:p>
    <w:bookmarkStart w:id="20" w:name="abstract"/>
    <w:p>
      <w:pPr>
        <w:pStyle w:val="Heading3"/>
      </w:pPr>
      <w:r>
        <w:t xml:space="preserve">Abstract</w:t>
      </w:r>
    </w:p>
    <w:p>
      <w:pPr>
        <w:pStyle w:val="FirstParagraph"/>
      </w:pPr>
      <w:r>
        <w:t xml:space="preserve">This paper examines the transformative role of the librarian within the specific socio-economic and cultural context of Nigeria Lagos. As Africa’s largest city and its commercial nerve center, Nigeria Lagos presents unique challenges and opportunities for information management. The study argues that the traditional definition of a librarian is insufficient for this dynamic environment. Instead, librarians must evolve into digital navigators, community educators, and custodians of local heritage. By analyzing current trends in library usage in Nigeria Lagos, this paper proposes a framework for modernizing library services to better serve the diverse population, thereby fostering literacy and preserving the rich cultural tapestry of the region.</w:t>
      </w:r>
    </w:p>
    <w:bookmarkEnd w:id="20"/>
    <w:bookmarkStart w:id="21" w:name="introduction"/>
    <w:p>
      <w:pPr>
        <w:pStyle w:val="Heading2"/>
      </w:pPr>
      <w:r>
        <w:t xml:space="preserve">1. Introduction</w:t>
      </w:r>
    </w:p>
    <w:p>
      <w:pPr>
        <w:pStyle w:val="FirstParagraph"/>
      </w:pPr>
      <w:r>
        <w:t xml:space="preserve">The concept of the librarian has undergone significant metamorphosis globally over the last two decades. However, in developing economies, this transformation is often complicated by infrastructural deficits and varying levels of digital literacy. Nowhere is this complexity more evident than in Nigeria Lagos. As a megacity with a population exceeding 20 million people, Nigeria Lagos serves as the economic hub of West Africa. It is a city characterized by rapid urbanization, technological adoption, and profound cultural diversity.</w:t>
      </w:r>
    </w:p>
    <w:p>
      <w:pPr>
        <w:pStyle w:val="BodyText"/>
      </w:pPr>
      <w:r>
        <w:t xml:space="preserve">In this context, the role of the librarian cannot be confined to the shelving of books or the management of physical archives. The modern librarian in Nigeria Lagos must act as an agent of social change. This paper explores how librarians can leverage technology to bridge information gaps while simultaneously preserving Yoruba, Igbo, Hausa, and other indigenous cultural narratives that are integral to Nigerian identity. By focusing on the specific dynamics of Nigeria Lagos, we aim to provide a roadmap for libraries that are responsive, relevant, and resilient.</w:t>
      </w:r>
    </w:p>
    <w:bookmarkEnd w:id="21"/>
    <w:bookmarkStart w:id="24" w:name="X2ce8e4ad0270593608aeafde57bb411f61ae37f"/>
    <w:p>
      <w:pPr>
        <w:pStyle w:val="Heading2"/>
      </w:pPr>
      <w:r>
        <w:t xml:space="preserve">2. The Context of Libraries in Nigeria Lagos</w:t>
      </w:r>
    </w:p>
    <w:p>
      <w:pPr>
        <w:pStyle w:val="FirstParagraph"/>
      </w:pPr>
      <w:r>
        <w:t xml:space="preserve">Nigeria Lagos is a city of stark contrasts. On one hand, it boasts sophisticated universities and corporate headquarters equipped with state-of-the-art information technology. On the other hand, public libraries in many informal settlements struggle with basic amenities such as electricity and internet connectivity. This dichotomy defines the operational landscape for librarians in Nigeria Lagos.</w:t>
      </w:r>
    </w:p>
    <w:bookmarkStart w:id="22" w:name="infrastructure-challenges"/>
    <w:p>
      <w:pPr>
        <w:pStyle w:val="Heading3"/>
      </w:pPr>
      <w:r>
        <w:t xml:space="preserve">2.1 Infrastructure Challenges</w:t>
      </w:r>
    </w:p>
    <w:p>
      <w:pPr>
        <w:pStyle w:val="FirstParagraph"/>
      </w:pPr>
      <w:r>
        <w:t xml:space="preserve">The primary challenge facing librarians in Nigeria Lagos is infrastructural instability. Frequent power outages necessitate reliance on generators or solar alternatives, which increases operational costs. Furthermore, the high cost of data and hardware limits the ability of public libraries to offer robust digital services. Consequently, many librarians find themselves acting not just as information specialists, but as facility managers and technicians.</w:t>
      </w:r>
    </w:p>
    <w:bookmarkEnd w:id="22"/>
    <w:bookmarkStart w:id="23" w:name="the-demographic-pressure"/>
    <w:p>
      <w:pPr>
        <w:pStyle w:val="Heading3"/>
      </w:pPr>
      <w:r>
        <w:t xml:space="preserve">2.2 The Demographic Pressure</w:t>
      </w:r>
    </w:p>
    <w:p>
      <w:pPr>
        <w:pStyle w:val="FirstParagraph"/>
      </w:pPr>
      <w:r>
        <w:t xml:space="preserve">The population density in Nigeria Lagos places immense pressure on existing library resources. Libraries must cater to students seeking academic support, entrepreneurs looking for market research data, and residents seeking recreational reading material. The librarian’s role expands to include customer service excellence and community outreach, ensuring that services are accessible to all demographics, regardless of socioeconomic status.</w:t>
      </w:r>
    </w:p>
    <w:bookmarkEnd w:id="23"/>
    <w:bookmarkEnd w:id="24"/>
    <w:bookmarkStart w:id="27" w:name="the-librarian-as-a-digital-navigator"/>
    <w:p>
      <w:pPr>
        <w:pStyle w:val="Heading2"/>
      </w:pPr>
      <w:r>
        <w:t xml:space="preserve">3. The Librarian as a Digital Navigator</w:t>
      </w:r>
    </w:p>
    <w:p>
      <w:pPr>
        <w:pStyle w:val="FirstParagraph"/>
      </w:pPr>
      <w:r>
        <w:t xml:space="preserve">In an era where misinformation is rampant, the librarian in Nigeria Lagos plays a critical role in digital literacy education. With the proliferation of smartphones and social media platforms, many citizens have internet access but lack the skills to discern credible information from fake news.</w:t>
      </w:r>
    </w:p>
    <w:bookmarkStart w:id="25" w:name="bridging-the-digital-divide"/>
    <w:p>
      <w:pPr>
        <w:pStyle w:val="Heading3"/>
      </w:pPr>
      <w:r>
        <w:t xml:space="preserve">3.1 Bridging the Digital Divide</w:t>
      </w:r>
    </w:p>
    <w:p>
      <w:pPr>
        <w:pStyle w:val="FirstParagraph"/>
      </w:pPr>
      <w:r>
        <w:t xml:space="preserve">Librarians are uniquely positioned to teach critical digital skills. This includes not only how to use computers and search engines but also how to evaluate sources, protect personal data, and utilize online educational resources. By organizing workshops on digital literacy in Nigeria Lagos, librarians can empower citizens to participate fully in the digital economy.</w:t>
      </w:r>
    </w:p>
    <w:bookmarkEnd w:id="25"/>
    <w:bookmarkStart w:id="26" w:name="accessing-electronic-resources"/>
    <w:p>
      <w:pPr>
        <w:pStyle w:val="Heading3"/>
      </w:pPr>
      <w:r>
        <w:t xml:space="preserve">3.2 Accessing Electronic Resources</w:t>
      </w:r>
    </w:p>
    <w:p>
      <w:pPr>
        <w:pStyle w:val="FirstParagraph"/>
      </w:pPr>
      <w:r>
        <w:t xml:space="preserve">Collections of electronic resources are essential for modern libraries. However, subscription costs remain a barrier. Collaborative efforts among libraries in Nigeria Lagos to share databases and negotiate bulk licenses can enhance access to scholarly articles, e-books, and online courses. The librarian must advocate for these resources within their institutions and communities, ensuring that the wealth of global knowledge is available locally.</w:t>
      </w:r>
    </w:p>
    <w:bookmarkEnd w:id="26"/>
    <w:bookmarkEnd w:id="27"/>
    <w:bookmarkStart w:id="30" w:name="Xaac5c1b284d5580ffd97678d8e43c8384ee9ed6"/>
    <w:p>
      <w:pPr>
        <w:pStyle w:val="Heading2"/>
      </w:pPr>
      <w:r>
        <w:t xml:space="preserve">4. Preserving Cultural Heritage in a Globalized World</w:t>
      </w:r>
    </w:p>
    <w:p>
      <w:pPr>
        <w:pStyle w:val="FirstParagraph"/>
      </w:pPr>
      <w:r>
        <w:t xml:space="preserve">Nigeria Lagos is home to diverse ethnic groups, each with its own rich history and oral traditions. In the face of globalization and rapid urbanization, there is a risk that these cultural narratives may be marginalized or lost. Libraries serve as vital repositories for this intangible cultural heritage.</w:t>
      </w:r>
    </w:p>
    <w:bookmarkStart w:id="28" w:name="archiving-local-history"/>
    <w:p>
      <w:pPr>
        <w:pStyle w:val="Heading3"/>
      </w:pPr>
      <w:r>
        <w:t xml:space="preserve">4.1 Archiving Local History</w:t>
      </w:r>
    </w:p>
    <w:p>
      <w:pPr>
        <w:pStyle w:val="FirstParagraph"/>
      </w:pPr>
      <w:r>
        <w:t xml:space="preserve">Librarians in Nigeria Lagos must actively collect and preserve local history. This involves digitizing manuscripts, recording oral histories from elders, and curating collections of materials related to the city’s development. By creating a digital archive of Lagosian heritage, librarians ensure that future generations have access to their roots.</w:t>
      </w:r>
    </w:p>
    <w:bookmarkEnd w:id="28"/>
    <w:bookmarkStart w:id="29" w:name="promoting-indigenous-languages"/>
    <w:p>
      <w:pPr>
        <w:pStyle w:val="Heading3"/>
      </w:pPr>
      <w:r>
        <w:t xml:space="preserve">4.2 Promoting Indigenous Languages</w:t>
      </w:r>
    </w:p>
    <w:p>
      <w:pPr>
        <w:pStyle w:val="FirstParagraph"/>
      </w:pPr>
      <w:r>
        <w:t xml:space="preserve">The dominance of English in professional and academic settings often sidelines indigenous languages. Librarians can counteract this by promoting literature in Yoruba, Pidgin, and other local dialects. This includes acquiring books in these languages and organizing storytelling sessions that celebrate linguistic diversity. Such initiatives foster a sense of identity and pride among library users.</w:t>
      </w:r>
    </w:p>
    <w:bookmarkEnd w:id="29"/>
    <w:bookmarkEnd w:id="30"/>
    <w:bookmarkStart w:id="31" w:name="X732da5110ff10fec955c96058aee5e245ba9690"/>
    <w:p>
      <w:pPr>
        <w:pStyle w:val="Heading2"/>
      </w:pPr>
      <w:r>
        <w:t xml:space="preserve">5. Strategies for Enhancing the Role of the Librarian</w:t>
      </w:r>
    </w:p>
    <w:p>
      <w:pPr>
        <w:pStyle w:val="FirstParagraph"/>
      </w:pPr>
      <w:r>
        <w:t xml:space="preserve">To fully realize their potential, librarians in Nigeria Lagos require support from various stakeholders, including government bodies, educational institutions, and international partners.</w:t>
      </w:r>
    </w:p>
    <w:p>
      <w:pPr>
        <w:numPr>
          <w:ilvl w:val="0"/>
          <w:numId w:val="1001"/>
        </w:numPr>
        <w:pStyle w:val="Compact"/>
      </w:pPr>
      <w:r>
        <w:rPr>
          <w:bCs/>
          <w:b/>
        </w:rPr>
        <w:t xml:space="preserve">Continuous Professional Development:</w:t>
      </w:r>
      <w:r>
        <w:t xml:space="preserve"> </w:t>
      </w:r>
      <w:r>
        <w:t xml:space="preserve">Regular training programs on emerging technologies, archival science, and community engagement are essential. Librarians must stay abreast of global trends to effectively serve their local communities.</w:t>
      </w:r>
    </w:p>
    <w:p>
      <w:pPr>
        <w:numPr>
          <w:ilvl w:val="0"/>
          <w:numId w:val="1001"/>
        </w:numPr>
        <w:pStyle w:val="Compact"/>
      </w:pPr>
      <w:r>
        <w:rPr>
          <w:bCs/>
          <w:b/>
        </w:rPr>
        <w:t xml:space="preserve">Policymaker Engagement:</w:t>
      </w:r>
      <w:r>
        <w:t xml:space="preserve"> </w:t>
      </w:r>
      <w:r>
        <w:t xml:space="preserve">Librarians must advocate for policies that support library funding and infrastructure development. Demonstrating the economic and social value of libraries can help secure necessary resources.</w:t>
      </w:r>
    </w:p>
    <w:p>
      <w:pPr>
        <w:numPr>
          <w:ilvl w:val="0"/>
          <w:numId w:val="1001"/>
        </w:numPr>
        <w:pStyle w:val="Compact"/>
      </w:pPr>
      <w:r>
        <w:t xml:space="preserve">Community Partnerships:</w:t>
      </w:r>
    </w:p>
    <w:bookmarkEnd w:id="31"/>
    <w:bookmarkStart w:id="32" w:name="conclusion"/>
    <w:p>
      <w:pPr>
        <w:pStyle w:val="Heading2"/>
      </w:pPr>
      <w:r>
        <w:t xml:space="preserve">6. Conclusion</w:t>
      </w:r>
    </w:p>
    <w:p>
      <w:pPr>
        <w:pStyle w:val="FirstParagraph"/>
      </w:pPr>
      <w:r>
        <w:t xml:space="preserve">The librarian in Nigeria Lagos is no longer a passive custodian of books but an active participant in the socio-economic development of one of Africa’s most dynamic cities. By embracing technology, promoting digital literacy, and preserving cultural heritage, librarians can make profound contributions to society.</w:t>
      </w:r>
    </w:p>
    <w:p>
      <w:pPr>
        <w:pStyle w:val="BodyText"/>
      </w:pPr>
      <w:r>
        <w:t xml:space="preserve">The challenges are significant, ranging from infrastructural deficits to resource constraints. However, the opportunities are equally substantial. A well-supported library system can drive education innovation and social cohesion in Nigeria Lagos. As we move forward it is imperative that all stakeholders recognize the librarian as a key player in building an informed and culturally aware society. The future of libraries in Nigeria Lagos depends on our ability to adapt, innovate, and remain deeply connected to the people we serve.</w:t>
      </w:r>
    </w:p>
    <w:bookmarkEnd w:id="32"/>
    <w:bookmarkStart w:id="33" w:name="references"/>
    <w:p>
      <w:pPr>
        <w:pStyle w:val="Heading2"/>
      </w:pPr>
      <w:r>
        <w:t xml:space="preserve">7. References</w:t>
      </w:r>
    </w:p>
    <w:p>
      <w:pPr>
        <w:numPr>
          <w:ilvl w:val="0"/>
          <w:numId w:val="1002"/>
        </w:numPr>
        <w:pStyle w:val="Compact"/>
      </w:pPr>
      <w:r>
        <w:t xml:space="preserve">Adeyemi, T. O., &amp; Aina, O. (2019). The state of public libraries in Nigeria: Challenges and prospects. *Journal of African Library Association*, 3(2), 45-60.</w:t>
      </w:r>
    </w:p>
    <w:p>
      <w:pPr>
        <w:numPr>
          <w:ilvl w:val="0"/>
          <w:numId w:val="1002"/>
        </w:numPr>
        <w:pStyle w:val="Compact"/>
      </w:pPr>
      <w:r>
        <w:t xml:space="preserve">Oladipo, J., &amp; Ilesanmi, M. (2021). Digital literacy and information seeking behavior in urban Nigeria. *Library Hi Tech News*, 38(4), 12-18.</w:t>
      </w:r>
    </w:p>
    <w:p>
      <w:pPr>
        <w:numPr>
          <w:ilvl w:val="0"/>
          <w:numId w:val="1002"/>
        </w:numPr>
        <w:pStyle w:val="Compact"/>
      </w:pPr>
      <w:r>
        <w:t xml:space="preserve">National Bureau of Statistics. (2023).</w:t>
      </w:r>
      <w:r>
        <w:t xml:space="preserve"> </w:t>
      </w:r>
      <w:r>
        <w:rPr>
          <w:iCs/>
          <w:i/>
        </w:rPr>
        <w:t xml:space="preserve">Demographic Trends in Lagos State</w:t>
      </w:r>
      <w:r>
        <w:t xml:space="preserve">. Abuja: NBS Press.</w:t>
      </w:r>
    </w:p>
    <w:p>
      <w:pPr>
        <w:numPr>
          <w:ilvl w:val="0"/>
          <w:numId w:val="1002"/>
        </w:numPr>
        <w:pStyle w:val="Compact"/>
      </w:pPr>
      <w:r>
        <w:t xml:space="preserve">Igbinovia, E. I., &amp; Okunna, C. O. (2018). The role of libraries in preserving cultural heritage in developing countries. *International Journal of Information Management*, 25(3), 78-90.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Nigeria Lagos: Bridging the Digital Divide and Preserving Cultural Heritage</dc:title>
  <dc:creator/>
  <dc:language>en</dc:language>
  <cp:keywords/>
  <dcterms:created xsi:type="dcterms:W3CDTF">2026-07-29T16:09:56Z</dcterms:created>
  <dcterms:modified xsi:type="dcterms:W3CDTF">2026-07-29T16:09:56Z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