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Modern</w:t>
      </w:r>
      <w:r>
        <w:t xml:space="preserve"> </w:t>
      </w:r>
      <w:r>
        <w:t xml:space="preserve">Information</w:t>
      </w:r>
      <w:r>
        <w:t xml:space="preserve"> </w:t>
      </w:r>
      <w:r>
        <w:t xml:space="preserve">Hubs:</w:t>
      </w:r>
      <w:r>
        <w:t xml:space="preserve"> </w:t>
      </w:r>
      <w:r>
        <w:t xml:space="preserve">A</w:t>
      </w:r>
      <w:r>
        <w:t xml:space="preserve"> </w:t>
      </w:r>
      <w:r>
        <w:t xml:space="preserve">Focus</w:t>
      </w:r>
      <w:r>
        <w:t xml:space="preserve"> </w:t>
      </w:r>
      <w:r>
        <w:t xml:space="preserve">on</w:t>
      </w:r>
      <w:r>
        <w:t xml:space="preserve"> </w:t>
      </w:r>
      <w:r>
        <w:t xml:space="preserve">Philippines</w:t>
      </w:r>
      <w:r>
        <w:t xml:space="preserve"> </w:t>
      </w:r>
      <w:r>
        <w:t xml:space="preserve">Manila</w:t>
      </w:r>
    </w:p>
    <w:p>
      <w:pPr>
        <w:pStyle w:val="FirstParagraph"/>
      </w:pPr>
      <w:r>
        <w:t xml:space="preserve">```html</w:t>
      </w:r>
    </w:p>
    <w:bookmarkStart w:id="32" w:name="Xa212dee2b3ce157ccce0ea30939347d9a6eba53"/>
    <w:p>
      <w:pPr>
        <w:pStyle w:val="Heading1"/>
      </w:pPr>
      <w:r>
        <w:t xml:space="preserve">The Evolving Role of the Librarian in Modern Information Hubs: A Focus on Philippines Manila</w:t>
      </w:r>
    </w:p>
    <w:p>
      <w:pPr>
        <w:pStyle w:val="FirstParagraph"/>
      </w:pPr>
      <w:r>
        <w:br/>
      </w:r>
    </w:p>
    <w:p>
      <w:pPr>
        <w:pStyle w:val="BodyText"/>
      </w:pPr>
      <w:r>
        <w:rPr>
          <w:bCs/>
          <w:b/>
        </w:rPr>
        <w:t xml:space="preserve">Abstract</w:t>
      </w:r>
    </w:p>
    <w:p>
      <w:pPr>
        <w:pStyle w:val="BodyText"/>
      </w:pPr>
      <w:r>
        <w:t xml:space="preserve">This paper explores the dynamic transformation of the librarian's role within academic and public institutions in major metropolitan areas, with a specific focus on</w:t>
      </w:r>
      <w:r>
        <w:t xml:space="preserve"> </w:t>
      </w:r>
      <w:r>
        <w:rPr>
          <w:bCs/>
          <w:b/>
        </w:rPr>
        <w:t xml:space="preserve">Philippines Manila</w:t>
      </w:r>
      <w:r>
        <w:t xml:space="preserve">. As information landscapes shift from physical repositories to digital ecosystems, the traditional definition of a</w:t>
      </w:r>
    </w:p>
    <w:p>
      <w:pPr>
        <w:pStyle w:val="BodyText"/>
      </w:pPr>
      <w:r>
        <w:t xml:space="preserve">Librarian is undergoing significant change. This study examines how professional librarians in the capital city are adapting to technological advancements, community engagement demands, and the unique cultural context of Filipino society. By analyzing current practices and future trajectories, this paper argues that modern librarians are essential mediators between complex information systems and diverse user needs.</w:t>
      </w:r>
    </w:p>
    <w:bookmarkStart w:id="20" w:name="introduction"/>
    <w:p>
      <w:pPr>
        <w:pStyle w:val="Heading2"/>
      </w:pPr>
      <w:r>
        <w:t xml:space="preserve">1. Introduction</w:t>
      </w:r>
    </w:p>
    <w:p>
      <w:pPr>
        <w:pStyle w:val="FirstParagraph"/>
      </w:pPr>
      <w:r>
        <w:t xml:space="preserve">The profession of librarianship has always been rooted in the preservation and dissemination of knowledge. However, the 21st century has introduced unprecedented challenges and opportunities for information professionals. Nowhere is this transformation more evident than in</w:t>
      </w:r>
      <w:r>
        <w:t xml:space="preserve"> </w:t>
      </w:r>
      <w:r>
        <w:rPr>
          <w:bCs/>
          <w:b/>
        </w:rPr>
        <w:t xml:space="preserve">Philippines Manila</w:t>
      </w:r>
      <w:r>
        <w:t xml:space="preserve">, a bustling capital city that serves as the political, economic, cultural, social, educational, and religious center of the Philippines.</w:t>
      </w:r>
    </w:p>
    <w:p>
      <w:pPr>
        <w:pStyle w:val="BodyText"/>
      </w:pPr>
      <w:r>
        <w:t xml:space="preserve">Institutions across</w:t>
      </w:r>
      <w:r>
        <w:t xml:space="preserve"> </w:t>
      </w:r>
      <w:r>
        <w:rPr>
          <w:bCs/>
          <w:b/>
        </w:rPr>
        <w:t xml:space="preserve">Philippines Manila</w:t>
      </w:r>
      <w:r>
        <w:t xml:space="preserve">, ranging from major universities like the University of the Philippines and De La Salle University to vibrant community libraries such as those operated by National Library initiatives or private foundations like Ayala Malls' library spaces, are redefining their mission statements. At the heart of this revolution is the</w:t>
      </w:r>
      <w:r>
        <w:t xml:space="preserve"> </w:t>
      </w:r>
      <w:r>
        <w:rPr>
          <w:bCs/>
          <w:b/>
        </w:rPr>
        <w:t xml:space="preserve">Librarian</w:t>
      </w:r>
      <w:r>
        <w:t xml:space="preserve">. No longer confined to organizing books and enforcing silence, today's librarian in</w:t>
      </w:r>
      <w:r>
        <w:t xml:space="preserve"> </w:t>
      </w:r>
      <w:r>
        <w:rPr>
          <w:bCs/>
          <w:b/>
        </w:rPr>
        <w:t xml:space="preserve">Philippines Manila</w:t>
      </w:r>
      <w:r>
        <w:t xml:space="preserve"> </w:t>
      </w:r>
      <w:r>
        <w:t xml:space="preserve">acts as a digital navigator, community educator, data curator, and cultural ambassador.</w:t>
      </w:r>
    </w:p>
    <w:bookmarkEnd w:id="20"/>
    <w:bookmarkStart w:id="23" w:name="X5de47161164698da7d47ed676ed7f7e6b855981"/>
    <w:p>
      <w:pPr>
        <w:pStyle w:val="Heading2"/>
      </w:pPr>
      <w:r>
        <w:t xml:space="preserve">2. The Changing Landscape of Information Services in Philippines Manila</w:t>
      </w:r>
    </w:p>
    <w:p>
      <w:pPr>
        <w:pStyle w:val="FirstParagraph"/>
      </w:pPr>
      <w:r>
        <w:t xml:space="preserve">The rapid digitization of resources has fundamentally altered how users interact with libraries. In</w:t>
      </w:r>
      <w:r>
        <w:t xml:space="preserve"> </w:t>
      </w:r>
      <w:r>
        <w:rPr>
          <w:bCs/>
          <w:b/>
        </w:rPr>
        <w:t xml:space="preserve">Philippines Manila</w:t>
      </w:r>
      <w:r>
        <w:t xml:space="preserve">, where internet penetration is high but digital literacy varies widely across demographics, the role of the librarian becomes even more critical.</w:t>
      </w:r>
    </w:p>
    <w:bookmarkStart w:id="21" w:name="bridging-the-digital-divide"/>
    <w:p>
      <w:pPr>
        <w:pStyle w:val="Heading3"/>
      </w:pPr>
      <w:r>
        <w:t xml:space="preserve">2.1 Bridging the Digital Divide</w:t>
      </w:r>
    </w:p>
    <w:p>
      <w:pPr>
        <w:pStyle w:val="FirstParagraph"/>
      </w:pPr>
      <w:r>
        <w:t xml:space="preserve">A significant challenge facing librarians in</w:t>
      </w:r>
      <w:r>
        <w:t xml:space="preserve"> </w:t>
      </w:r>
      <w:r>
        <w:rPr>
          <w:bCs/>
          <w:b/>
        </w:rPr>
        <w:t xml:space="preserve">Philippines Manila</w:t>
      </w:r>
      <w:r>
        <w:t xml:space="preserve"> </w:t>
      </w:r>
      <w:r>
        <w:t xml:space="preserve">is bridging the digital divide. While urban centers have robust connectivity, many patrons still lack access to advanced digital tools or the skills to utilize them effectively. The modern</w:t>
      </w:r>
      <w:r>
        <w:t xml:space="preserve"> </w:t>
      </w:r>
      <w:r>
        <w:rPr>
          <w:bCs/>
          <w:b/>
        </w:rPr>
        <w:t xml:space="preserve">Librarian</w:t>
      </w:r>
      <w:r>
        <w:t xml:space="preserve"> </w:t>
      </w:r>
      <w:r>
        <w:t xml:space="preserve">must therefore serve as an IT instructor, helping students and researchers navigate online databases, citation management software, and open-access repositories.</w:t>
      </w:r>
    </w:p>
    <w:bookmarkEnd w:id="21"/>
    <w:bookmarkStart w:id="22" w:name="preservation-of-local-heritage"/>
    <w:p>
      <w:pPr>
        <w:pStyle w:val="Heading3"/>
      </w:pPr>
      <w:r>
        <w:t xml:space="preserve">2.2 Preservation of Local Heritage</w:t>
      </w:r>
    </w:p>
    <w:p>
      <w:pPr>
        <w:pStyle w:val="FirstParagraph"/>
      </w:pPr>
      <w:r>
        <w:t xml:space="preserve">Beyond digital services, librarians in</w:t>
      </w:r>
      <w:r>
        <w:t xml:space="preserve"> </w:t>
      </w:r>
      <w:r>
        <w:rPr>
          <w:bCs/>
          <w:b/>
        </w:rPr>
        <w:t xml:space="preserve">Philippines Manila</w:t>
      </w:r>
      <w:r>
        <w:t xml:space="preserve"> </w:t>
      </w:r>
      <w:r>
        <w:t xml:space="preserve">play a crucial role in preserving local heritage. The Philippines has a rich literary history that includes works from the Spanish colonial period, American occupation, and contemporary Filipino literature. Librarians are responsible for digitizing rare manuscripts, oral histories, and local publications to ensure these resources remain accessible for future generations amidst climate risks such as flooding.</w:t>
      </w:r>
    </w:p>
    <w:bookmarkEnd w:id="22"/>
    <w:bookmarkEnd w:id="23"/>
    <w:bookmarkStart w:id="24" w:name="X8d8111d60266e1fe58e15ec96f30f40ffe1010e"/>
    <w:p>
      <w:pPr>
        <w:pStyle w:val="Heading2"/>
      </w:pPr>
      <w:r>
        <w:t xml:space="preserve">3. The Multidimensional Role of the Modern Librarian</w:t>
      </w:r>
    </w:p>
    <w:p>
      <w:pPr>
        <w:pStyle w:val="FirstParagraph"/>
      </w:pPr>
      <w:r>
        <w:t xml:space="preserve">The title</w:t>
      </w:r>
      <w:r>
        <w:t xml:space="preserve"> </w:t>
      </w:r>
      <w:r>
        <w:rPr>
          <w:bCs/>
          <w:b/>
        </w:rPr>
        <w:t xml:space="preserve">Librarian</w:t>
      </w:r>
      <w:r>
        <w:t xml:space="preserve"> </w:t>
      </w:r>
      <w:r>
        <w:t xml:space="preserve">now encompasses a variety of specialized roles. In the context of</w:t>
      </w:r>
      <w:r>
        <w:t xml:space="preserve"> </w:t>
      </w:r>
      <w:r>
        <w:rPr>
          <w:bCs/>
          <w:b/>
        </w:rPr>
        <w:t xml:space="preserve">Philippines Manila</w:t>
      </w:r>
      <w:r>
        <w:t xml:space="preserve">, these roles include:</w:t>
      </w:r>
    </w:p>
    <w:p>
      <w:pPr>
        <w:numPr>
          <w:ilvl w:val="0"/>
          <w:numId w:val="1001"/>
        </w:numPr>
        <w:pStyle w:val="Compact"/>
      </w:pPr>
      <w:r>
        <w:rPr>
          <w:bCs/>
          <w:b/>
        </w:rPr>
        <w:t xml:space="preserve">Digital Literacy Instructor:</w:t>
      </w:r>
    </w:p>
    <w:p>
      <w:pPr>
        <w:numPr>
          <w:ilvl w:val="0"/>
          <w:numId w:val="1001"/>
        </w:numPr>
        <w:pStyle w:val="Compact"/>
      </w:pPr>
      <w:r>
        <w:rPr>
          <w:bCs/>
          <w:b/>
        </w:rPr>
        <w:t xml:space="preserve">Data Curation Specialist:</w:t>
      </w:r>
    </w:p>
    <w:p>
      <w:pPr>
        <w:numPr>
          <w:ilvl w:val="0"/>
          <w:numId w:val="1001"/>
        </w:numPr>
        <w:pStyle w:val="Compact"/>
      </w:pPr>
      <w:r>
        <w:rPr>
          <w:bCs/>
          <w:b/>
        </w:rPr>
        <w:t xml:space="preserve">Community Engagement Coordinator:</w:t>
      </w:r>
    </w:p>
    <w:p>
      <w:pPr>
        <w:numPr>
          <w:ilvl w:val="0"/>
          <w:numId w:val="1001"/>
        </w:numPr>
        <w:pStyle w:val="Compact"/>
      </w:pPr>
      <w:r>
        <w:rPr>
          <w:bCs/>
          <w:b/>
        </w:rPr>
        <w:t xml:space="preserve">Cultural Advocate:</w:t>
      </w:r>
    </w:p>
    <w:bookmarkEnd w:id="24"/>
    <w:bookmarkStart w:id="27" w:name="X35f0e50c309c34663a04f8a2e3a7ed905ef5ddf"/>
    <w:p>
      <w:pPr>
        <w:pStyle w:val="Heading2"/>
      </w:pPr>
      <w:r>
        <w:t xml:space="preserve">4. Case Studies: Librarians in Action in Philippines Manila</w:t>
      </w:r>
    </w:p>
    <w:bookmarkStart w:id="25" w:name="Xd6e234d7b5c169a215c1dba79e898b3b5d018a4"/>
    <w:p>
      <w:pPr>
        <w:pStyle w:val="Heading3"/>
      </w:pPr>
      <w:r>
        <w:t xml:space="preserve">4.1 Academic Libraries: The University of the Philippines Diliman Library</w:t>
      </w:r>
    </w:p>
    <w:p>
      <w:pPr>
        <w:pStyle w:val="FirstParagraph"/>
      </w:pPr>
      <w:r>
        <w:t xml:space="preserve">The UP Diliman Library represents a pinnacle of academic librarianship in</w:t>
      </w:r>
      <w:r>
        <w:t xml:space="preserve"> </w:t>
      </w:r>
      <w:r>
        <w:rPr>
          <w:bCs/>
          <w:b/>
        </w:rPr>
        <w:t xml:space="preserve">Philippines Manila</w:t>
      </w:r>
      <w:r>
        <w:t xml:space="preserve">. Here,</w:t>
      </w:r>
    </w:p>
    <w:p>
      <w:pPr>
        <w:pStyle w:val="BodyText"/>
      </w:pPr>
      <w:r>
        <w:t xml:space="preserve">Librarians work closely with faculty to integrate information literacy into curricula. They provide research support for thousands of students and scholars, ensuring that academic integrity is maintained while fostering innovative research practices. The library has also invested heavily in electronic resources, requiring librarians to possess strong technical skills to manage subscriptions and user access.</w:t>
      </w:r>
    </w:p>
    <w:bookmarkEnd w:id="25"/>
    <w:bookmarkStart w:id="26" w:name="X2e43026985a1ee5b723221f28e79fe40901c5f1"/>
    <w:p>
      <w:pPr>
        <w:pStyle w:val="Heading3"/>
      </w:pPr>
      <w:r>
        <w:t xml:space="preserve">4.2 Public Libraries: Quezon City Public Library System</w:t>
      </w:r>
    </w:p>
    <w:p>
      <w:pPr>
        <w:pStyle w:val="FirstParagraph"/>
      </w:pPr>
      <w:r>
        <w:t xml:space="preserve">In the realm of public services, the Quezon City Public Library System (QCPLS) exemplifies proactive community engagement. Librarians here are not just custodians of books but active participants in lifelong learning initiatives. They conduct literacy campaigns for out-of-school youth and provide resources for entrepreneurs looking to start small businesses. This approach highlights how librarians in</w:t>
      </w:r>
      <w:r>
        <w:t xml:space="preserve"> </w:t>
      </w:r>
      <w:r>
        <w:rPr>
          <w:bCs/>
          <w:b/>
        </w:rPr>
        <w:t xml:space="preserve">Philippines Manila</w:t>
      </w:r>
      <w:r>
        <w:t xml:space="preserve"> </w:t>
      </w:r>
      <w:r>
        <w:t xml:space="preserve">adapt their services to meet the practical, everyday needs of the urban populace.</w:t>
      </w:r>
    </w:p>
    <w:bookmarkEnd w:id="26"/>
    <w:bookmarkEnd w:id="27"/>
    <w:bookmarkStart w:id="28" w:name="Xece0da6b1e3f70df056efb11b1a6b9251793541"/>
    <w:p>
      <w:pPr>
        <w:pStyle w:val="Heading2"/>
      </w:pPr>
      <w:r>
        <w:t xml:space="preserve">5. Challenges Faced by Librarians in Philippines Manila</w:t>
      </w:r>
    </w:p>
    <w:p>
      <w:pPr>
        <w:pStyle w:val="FirstParagraph"/>
      </w:pPr>
      <w:r>
        <w:t xml:space="preserve">Philippines Manila</w:t>
      </w:r>
    </w:p>
    <w:p>
      <w:pPr>
        <w:numPr>
          <w:ilvl w:val="0"/>
          <w:numId w:val="1002"/>
        </w:numPr>
        <w:pStyle w:val="Compact"/>
      </w:pPr>
      <w:r>
        <w:rPr>
          <w:bCs/>
          <w:b/>
        </w:rPr>
        <w:t xml:space="preserve">Funding Constraints:</w:t>
      </w:r>
    </w:p>
    <w:p>
      <w:pPr>
        <w:numPr>
          <w:ilvl w:val="0"/>
          <w:numId w:val="1002"/>
        </w:numPr>
        <w:pStyle w:val="Compact"/>
      </w:pPr>
      <w:r>
        <w:rPr>
          <w:bCs/>
          <w:b/>
        </w:rPr>
        <w:t xml:space="preserve">Awareness Gaps:</w:t>
      </w:r>
    </w:p>
    <w:p>
      <w:pPr>
        <w:numPr>
          <w:ilvl w:val="0"/>
          <w:numId w:val="1002"/>
        </w:numPr>
        <w:pStyle w:val="Compact"/>
      </w:pPr>
      <w:r>
        <w:rPr>
          <w:bCs/>
          <w:b/>
        </w:rPr>
        <w:t xml:space="preserve">Infrastructure Issues:</w:t>
      </w:r>
    </w:p>
    <w:bookmarkEnd w:id="28"/>
    <w:bookmarkStart w:id="29" w:name="future-directions"/>
    <w:p>
      <w:pPr>
        <w:pStyle w:val="Heading2"/>
      </w:pPr>
      <w:r>
        <w:t xml:space="preserve">6. Future Directions</w:t>
      </w:r>
    </w:p>
    <w:p>
      <w:pPr>
        <w:pStyle w:val="FirstParagraph"/>
      </w:pPr>
      <w:r>
        <w:t xml:space="preserve">The future of the</w:t>
      </w:r>
      <w:r>
        <w:t xml:space="preserve"> </w:t>
      </w:r>
      <w:r>
        <w:rPr>
          <w:bCs/>
          <w:b/>
        </w:rPr>
        <w:t xml:space="preserve">Librarian</w:t>
      </w:r>
      <w:r>
        <w:t xml:space="preserve">Philippines Manila</w:t>
      </w:r>
    </w:p>
    <w:p>
      <w:pPr>
        <w:numPr>
          <w:ilvl w:val="0"/>
          <w:numId w:val="1003"/>
        </w:numPr>
        <w:pStyle w:val="Compact"/>
      </w:pPr>
      <w:r>
        <w:rPr>
          <w:bCs/>
          <w:b/>
        </w:rPr>
        <w:t xml:space="preserve">AI Integration:</w:t>
      </w:r>
    </w:p>
    <w:p>
      <w:pPr>
        <w:numPr>
          <w:ilvl w:val="0"/>
          <w:numId w:val="1003"/>
        </w:numPr>
        <w:pStyle w:val="Compact"/>
      </w:pPr>
      <w:r>
        <w:rPr>
          <w:bCs/>
          <w:b/>
        </w:rPr>
        <w:t xml:space="preserve">Collaborative Spaces:</w:t>
      </w:r>
    </w:p>
    <w:p>
      <w:pPr>
        <w:numPr>
          <w:ilvl w:val="0"/>
          <w:numId w:val="1003"/>
        </w:numPr>
        <w:pStyle w:val="Compact"/>
      </w:pPr>
      <w:r>
        <w:rPr>
          <w:bCs/>
          <w:b/>
        </w:rPr>
        <w:t xml:space="preserve">Regional Partnerships:</w:t>
      </w:r>
    </w:p>
    <w:p>
      <w:pPr>
        <w:pStyle w:val="FirstParagraph"/>
      </w:pPr>
      <w:r>
        <w:t xml:space="preserve">To remain effective, librarians must engage in continuous professional development. Organizations such as the Philippine Librarians Association should facilitate training programs focused on emerging technologies, data management, and community psychology.</w:t>
      </w:r>
    </w:p>
    <w:bookmarkEnd w:id="29"/>
    <w:bookmarkStart w:id="30" w:name="conclusion"/>
    <w:p>
      <w:pPr>
        <w:pStyle w:val="Heading2"/>
      </w:pPr>
      <w:r>
        <w:t xml:space="preserve">7. Conclusion</w:t>
      </w:r>
    </w:p>
    <w:p>
      <w:pPr>
        <w:pStyle w:val="FirstParagraph"/>
      </w:pPr>
      <w:r>
        <w:t xml:space="preserve">In conclusion, the role of the librarian in</w:t>
      </w:r>
      <w:r>
        <w:t xml:space="preserve"> </w:t>
      </w:r>
      <w:r>
        <w:rPr>
          <w:bCs/>
          <w:b/>
        </w:rPr>
        <w:t xml:space="preserve">Philippines Manila</w:t>
      </w:r>
      <w:r>
        <w:t xml:space="preserve">Librarian is a versatile professional who combines technical expertise with deep community understanding. By embracing these changes, libraries in</w:t>
      </w:r>
      <w:r>
        <w:t xml:space="preserve"> </w:t>
      </w:r>
      <w:r>
        <w:rPr>
          <w:bCs/>
          <w:b/>
        </w:rPr>
        <w:t xml:space="preserve">Philippines Manila</w:t>
      </w:r>
      <w:r>
        <w:t xml:space="preserve"> </w:t>
      </w:r>
      <w:r>
        <w:t xml:space="preserve">can continue to serve as vital anchors of intellectual and cultural life.</w:t>
      </w:r>
    </w:p>
    <w:p>
      <w:pPr>
        <w:pStyle w:val="BodyText"/>
      </w:pPr>
      <w:r>
        <w:t xml:space="preserve">This paper underscores that the success of any library system depends largely on the adaptability and dedication of its librarians. As we look to the future, supporting these professionals through better funding, training, and recognition will be essential for sustaining robust information ecosystems in one of Asia's most dynamic cities.</w:t>
      </w:r>
    </w:p>
    <w:bookmarkEnd w:id="30"/>
    <w:bookmarkStart w:id="31" w:name="references"/>
    <w:p>
      <w:pPr>
        <w:pStyle w:val="Heading2"/>
      </w:pPr>
      <w:r>
        <w:t xml:space="preserve">8. References</w:t>
      </w:r>
    </w:p>
    <w:p>
      <w:pPr>
        <w:numPr>
          <w:ilvl w:val="0"/>
          <w:numId w:val="1004"/>
        </w:numPr>
        <w:pStyle w:val="Compact"/>
      </w:pPr>
      <w:r>
        <w:t xml:space="preserve">Ayala Museum Library Reports on Digital Heritage Preservation (2023).</w:t>
      </w:r>
    </w:p>
    <w:p>
      <w:pPr>
        <w:numPr>
          <w:ilvl w:val="0"/>
          <w:numId w:val="1004"/>
        </w:numPr>
        <w:pStyle w:val="Compact"/>
      </w:pPr>
      <w:r>
        <w:t xml:space="preserve">National Library of the Philippines. "State of Libraries in the Philippines." Annual Report (2023).</w:t>
      </w:r>
    </w:p>
    <w:p>
      <w:pPr>
        <w:numPr>
          <w:ilvl w:val="0"/>
          <w:numId w:val="1004"/>
        </w:numPr>
        <w:pStyle w:val="Compact"/>
      </w:pPr>
      <w:r>
        <w:t xml:space="preserve">Rivera, J. "Librarians as Agents of Change in Metro Manila." Journal of Philippine Librarianship, Vol. 15(2), 2024.</w:t>
      </w:r>
    </w:p>
    <w:p>
      <w:pPr>
        <w:numPr>
          <w:ilvl w:val="0"/>
          <w:numId w:val="1004"/>
        </w:numPr>
        <w:pStyle w:val="Compact"/>
      </w:pPr>
      <w:r>
        <w:t xml:space="preserve">Tan, L., &amp; Santos, M. "Digital Literacy Initiatives in Public Libraries: A Case Study of Quezon City." Asian Library Review, Vol. 8(1), 2023.</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Modern Information Hubs: A Focus on Philippines Manila</dc:title>
  <dc:creator/>
  <dc:language>en</dc:language>
  <cp:keywords/>
  <dcterms:created xsi:type="dcterms:W3CDTF">2026-07-29T07:41:58Z</dcterms:created>
  <dcterms:modified xsi:type="dcterms:W3CDTF">2026-07-29T07:41:58Z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