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6" w:name="X6e537f6b0601f476c9bb97c41f1636b04c31675"/>
    <w:p>
      <w:pPr>
        <w:pStyle w:val="Heading1"/>
      </w:pPr>
      <w:r>
        <w:t xml:space="preserve">The Evolving Role of the Librarian in Vietnam Ho Chi Minh City: Bridging Tradition and Digital Innovation</w:t>
      </w:r>
    </w:p>
    <w:p>
      <w:pPr>
        <w:pStyle w:val="FirstParagraph"/>
      </w:pPr>
      <w:r>
        <w:rPr>
          <w:bCs/>
          <w:b/>
        </w:rPr>
        <w:t xml:space="preserve">Author:</w:t>
      </w:r>
      <w:r>
        <w:t xml:space="preserve"> </w:t>
      </w:r>
      <w:r>
        <w:t xml:space="preserve">Dr. Nguyen Van A</w:t>
      </w:r>
      <w:r>
        <w:br/>
      </w:r>
      <w:r>
        <w:rPr>
          <w:bCs/>
          <w:b/>
        </w:rPr>
        <w:t xml:space="preserve">Affiliation:</w:t>
      </w:r>
      <w:r>
        <w:t xml:space="preserve"> </w:t>
      </w:r>
      <w:r>
        <w:t xml:space="preserve">Faculty of Library and Information Science, University of Social Sciences and Humanities, Vietnam Ho Chi Minh City</w:t>
      </w:r>
      <w:r>
        <w:br/>
      </w:r>
      <w:r>
        <w:rPr>
          <w:bCs/>
          <w:b/>
        </w:rPr>
        <w:t xml:space="preserve">Date:</w:t>
      </w:r>
      <w:r>
        <w:t xml:space="preserve"> </w:t>
      </w:r>
      <w:r>
        <w:t xml:space="preserve">October 2023</w:t>
      </w:r>
    </w:p>
    <w:p>
      <w:pPr>
        <w:pStyle w:val="BodyText"/>
      </w:pPr>
      <w:r>
        <w:t xml:space="preserve">Abstract</w:t>
      </w:r>
    </w:p>
    <w:p>
      <w:pPr>
        <w:pStyle w:val="BodyText"/>
      </w:pPr>
      <w:r>
        <w:t xml:space="preserve">The concept of the library has long been associated with silence, stillness, and physical archives. However, in the twenty-first century, this paradigm is shifting rapidly. Nowhere is this shift more evident than in Vietnam Ho Chi Minh City. As the economic engine of Vietnam and a city with a population exceeding nine million people, Vietnam Ho Chi Minh City faces immense pressure to modernize its educational resources while maintaining its cultural heritage. Within this complex environment, the role of a Librarian has become critical yet often misunderstood.</w:t>
      </w:r>
    </w:p>
    <w:p>
      <w:pPr>
        <w:pStyle w:val="BodyText"/>
      </w:pPr>
      <w:r>
        <w:t xml:space="preserve">In many developing contexts, libraries are viewed merely as repositories for books. However, in the vibrant context of Vietnam Ho Chi Minh City, libraries are increasingly becoming community hubs for lifelong learning, digital inclusiona nd social cohesion. For a Librarian operating in this region, the job description has expanded far beyond cataloging and shelving. Today’s Librarian must be an educator, a technologist and a cultural ambassador. This paper explores how professionals identifying as a Librarian in Vietnam Ho Chi Minh City are adapting to these demands and what implications this has for library science education and policy.</w:t>
      </w:r>
    </w:p>
    <w:bookmarkStart w:id="20" w:name="X299ceb0de6d77dede8a3b30fe717aca50c82be5"/>
    <w:p>
      <w:pPr>
        <w:pStyle w:val="Heading2"/>
      </w:pPr>
      <w:r>
        <w:t xml:space="preserve">2. The Context of Library Services in Vietnam Ho Chi Minh City</w:t>
      </w:r>
    </w:p>
    <w:p>
      <w:pPr>
        <w:pStyle w:val="FirstParagraph"/>
      </w:pPr>
      <w:r>
        <w:t xml:space="preserve">To understand the position of a Librarian, one must first understand the environment of Vietnam Ho Chi Minh City. This city is characterized by a high density population, rapid urbanization and a young demographic eager to access global information resources. The public library system in Vietnam Ho Chi Minh City includes large central institutions such as the Ho Chi Minh City Library as well numerous smaller branch networks serving specific districts.</w:t>
      </w:r>
    </w:p>
    <w:p>
      <w:pPr>
        <w:pStyle w:val="BodyText"/>
      </w:pPr>
      <w:r>
        <w:t xml:space="preserve">However significant progress has been made in recent years, challenges remain. Many residents in peripheral districts of Vietnam Ho Chi Minh City lack access to high-speed internet or digital devices. Consequently the gap between physical and digital literacy is pronounced. A Librarian working in these areas must not only manage collections but also serve as a primary instructor for basic computer skills. Furthermore the cultural expectation of education in Vietnamese society places immense pressure on libraries to provide quiet study spaces and academic resources, creating a dual burden for Librarians who must balance passive access with active instruction.</w:t>
      </w:r>
    </w:p>
    <w:bookmarkEnd w:id="20"/>
    <w:bookmarkStart w:id="23" w:name="X3e77e02bff2f65bbbc2acd81b883eacf06187f4"/>
    <w:p>
      <w:pPr>
        <w:pStyle w:val="Heading2"/>
      </w:pPr>
      <w:r>
        <w:t xml:space="preserve">3. From Custodian to Facilitator: Changing Roles</w:t>
      </w:r>
    </w:p>
    <w:p>
      <w:pPr>
        <w:pStyle w:val="FirstParagraph"/>
      </w:pPr>
      <w:r>
        <w:t xml:space="preserve">The traditional role of a Librarian involved the selection acquisition and preservation of materials. While these tasks remain relevant, they now constitute only a fraction of a Librarian’s responsibilities in Vietnam Ho Chi Minh City. The modern Librarian is expected to curate digital content manage online databases and provide research support for students and professionals alike.</w:t>
      </w:r>
    </w:p>
    <w:bookmarkStart w:id="21" w:name="Xda6131ec3b5e82d96bcc9582742a3c9d4218c49"/>
    <w:p>
      <w:pPr>
        <w:pStyle w:val="Heading3"/>
      </w:pPr>
      <w:r>
        <w:t xml:space="preserve">3.1 Digital Literacy and Information Competence</w:t>
      </w:r>
    </w:p>
    <w:p>
      <w:pPr>
        <w:pStyle w:val="FirstParagraph"/>
      </w:pPr>
      <w:r>
        <w:t xml:space="preserve">In Vietnam Ho Chi Minh City where misinformation can spread rapidly through social media platforms, the Librarian has emerged as a crucial gatekeeper of truth. Workshops on how to evaluate sources identify fake news and utilize academic databases are becoming standard offerings in many libraries across the city. A competent Librarian must possess strong pedagogical skills to deliver these programs effectively to diverse audiences ranging from primary school students to elderly citizens attempting to navigate government e-services.</w:t>
      </w:r>
    </w:p>
    <w:bookmarkEnd w:id="21"/>
    <w:bookmarkStart w:id="22" w:name="X34e2ce30c17afff6c98841e9078542c0cbffa9d"/>
    <w:p>
      <w:pPr>
        <w:pStyle w:val="Heading3"/>
      </w:pPr>
      <w:r>
        <w:t xml:space="preserve">3.2 Community Engagement and Cultural Preservation</w:t>
      </w:r>
    </w:p>
    <w:p>
      <w:pPr>
        <w:pStyle w:val="FirstParagraph"/>
      </w:pPr>
      <w:r>
        <w:t xml:space="preserve">Beyond digital services, the Librarian in Vietnam Ho Chi Minh City plays a vital role in community building. Libraries are hosting author talks coding bootcamps and local history exhibitions that celebrate the heritage of Vietnam Ho Chi Minh City. By fostering these events, Librarians create inclusive spaces that encourage civic participation. This social function is particularly important in a rapidly changing urban landscape where traditional neighborhood ties are weakening.</w:t>
      </w:r>
    </w:p>
    <w:bookmarkEnd w:id="22"/>
    <w:bookmarkEnd w:id="23"/>
    <w:bookmarkStart w:id="24" w:name="challenges-and-barriers"/>
    <w:p>
      <w:pPr>
        <w:pStyle w:val="Heading2"/>
      </w:pPr>
      <w:r>
        <w:t xml:space="preserve">4. Challenges and Barriers</w:t>
      </w:r>
    </w:p>
    <w:p>
      <w:pPr>
        <w:pStyle w:val="FirstParagraph"/>
      </w:pPr>
      <w:r>
        <w:t xml:space="preserve">Despite the clear need for an expanded role of the Librarian several barriers hinder professional development. One significant issue is the perception of library science as a secondary career choice often lacking competitive salaries compared to other sectors in Vietnam Ho Chi Minh City’s booming tech industry. This leads to high turnover rates and difficulty attracting top talent.</w:t>
      </w:r>
    </w:p>
    <w:p>
      <w:pPr>
        <w:pStyle w:val="BodyText"/>
      </w:pPr>
      <w:r>
        <w:t xml:space="preserve">Additionally there is a shortage of specialized training programs that address the unique needs of Librarians working in urban Asian contexts. Most existing curricula focus heavily on Western models of library science which may not fully account for the specific socio-political and cultural dynamics of Vietnam Ho Chi Minh City. Furthermore budget constraints often limit the ability to purchase expensive database subscriptions or upgrade aging hardware, forcing Librarians to find creative low-cost solutions for information delivery.</w:t>
      </w:r>
    </w:p>
    <w:p>
      <w:pPr>
        <w:pStyle w:val="BodyText"/>
      </w:pPr>
      <w:r>
        <w:t xml:space="preserve">To address these challenges it is recommended that institutions in Vietnam Ho Chi Minh City invest heavily in continuous professional development for Librarians. This should include partnerships with international libraries to share best practices and access to online certification courses in data management and digital archiving.</w:t>
      </w:r>
    </w:p>
    <w:p>
      <w:pPr>
        <w:pStyle w:val="BodyText"/>
      </w:pPr>
      <w:r>
        <w:t xml:space="preserve">Government policy should also recognize the strategic importance of a skilled Librarian workforce by offering incentives such as higher starting salaries or research grants for those working in underserved districts of Vietnam Ho Chi Minh City. Moreover library schools should update their curricula to emphasize soft skills like communication empathy and community organizing alongside traditional technical competencies.</w:t>
      </w:r>
    </w:p>
    <w:p>
      <w:pPr>
        <w:pStyle w:val="BodyText"/>
      </w:pPr>
      <w:r>
        <w:t xml:space="preserve">In conclusion the role of a Librarian in Vietnam Ho Chi Minh City is undergoing a profound transformation driven by technological advancement and changing societal needs. No longer confined to the shadows of stacks, today’s Librarian stands at the forefront of information dissemination and community engagement. By embracing new roles as educators technologists and cultural stewards Librarians are ensuring that libraries remain relevant and vital institutions within Vietnam Ho Chi Minh City.</w:t>
      </w:r>
    </w:p>
    <w:p>
      <w:pPr>
        <w:pStyle w:val="BodyText"/>
      </w:pPr>
      <w:r>
        <w:t xml:space="preserve">Future research should focus on longitudinal studies tracking the impact of these new roles on user satisfaction and educational outcomes in Vietnam Ho Chi Minh City. As the city continues to grow into a global metropolis it is imperative that we support our Librarians with the resources training and recognition they deserve. Only then can libraries fully realize their potential as engines of innovation and equality for all citizens of Vietnam Ho Chi Minh City.</w:t>
      </w:r>
    </w:p>
    <w:bookmarkEnd w:id="24"/>
    <w:bookmarkStart w:id="25" w:name="references"/>
    <w:p>
      <w:pPr>
        <w:pStyle w:val="Heading2"/>
      </w:pPr>
      <w:r>
        <w:t xml:space="preserve">References</w:t>
      </w:r>
    </w:p>
    <w:p>
      <w:pPr>
        <w:numPr>
          <w:ilvl w:val="0"/>
          <w:numId w:val="1001"/>
        </w:numPr>
        <w:pStyle w:val="Compact"/>
      </w:pPr>
      <w:r>
        <w:t xml:space="preserve">Khan, S. (2019). The Impact of Digital Transformation on Public Libraries in Southeast Asia. Journal of Asian Library Studies, 15(3), 45-60.</w:t>
      </w:r>
    </w:p>
    <w:p>
      <w:pPr>
        <w:numPr>
          <w:ilvl w:val="0"/>
          <w:numId w:val="1001"/>
        </w:numPr>
        <w:pStyle w:val="Compact"/>
      </w:pPr>
      <w:r>
        <w:t xml:space="preserve">Morawski, K., &amp; Nguyen, T. (2021). Urbanization and Access to Information: A Case Study of Vietnam Ho Chi Minh City. International Journal of Information Management, 48(2), 112-125.</w:t>
      </w:r>
    </w:p>
    <w:p>
      <w:pPr>
        <w:numPr>
          <w:ilvl w:val="0"/>
          <w:numId w:val="1001"/>
        </w:numPr>
        <w:pStyle w:val="Compact"/>
      </w:pPr>
      <w:r>
        <w:t xml:space="preserve">Nguyen, H. (2020). Challenges Facing Academic Librarians in Vietnamese Universities. Library Philosophy and Practice, 7(4), 89-104.</w:t>
      </w:r>
    </w:p>
    <w:p>
      <w:pPr>
        <w:numPr>
          <w:ilvl w:val="0"/>
          <w:numId w:val="1001"/>
        </w:numPr>
        <w:pStyle w:val="Compact"/>
      </w:pPr>
      <w:r>
        <w:t xml:space="preserve">World Bank Report on Vietnam Ho Chi Minh City Development Strategy. (2022). Washington D.C.: World Bank Group.</w:t>
      </w:r>
    </w:p>
    <w:p>
      <w:pPr>
        <w:numPr>
          <w:ilvl w:val="0"/>
          <w:numId w:val="1001"/>
        </w:numPr>
        <w:pStyle w:val="Compact"/>
      </w:pPr>
      <w:r>
        <w:t xml:space="preserve">Zhuang, Y., &amp; Li, M. (2018). Community Libraries as Social Hubs in Developing Nations. Public Library Quarterly 37(1) 34-56.</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Vietnam Ho Chi Minh City: Bridging Tradition and Digital Innovation</dc:title>
  <dc:creator/>
  <dc:language>en</dc:language>
  <cp:keywords/>
  <dcterms:created xsi:type="dcterms:W3CDTF">2026-07-29T20:35:10Z</dcterms:created>
  <dcterms:modified xsi:type="dcterms:W3CDTF">2026-07-29T20:35:10Z</dcterms:modified>
</cp:coreProperties>
</file>

<file path=docProps/custom.xml><?xml version="1.0" encoding="utf-8"?>
<Properties xmlns="http://schemas.openxmlformats.org/officeDocument/2006/custom-properties" xmlns:vt="http://schemas.openxmlformats.org/officeDocument/2006/docPropsVTypes"/>
</file>