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db636f70ff73949390bf8a6bf70cf852bdebbb"/>
    <w:p>
      <w:pPr>
        <w:pStyle w:val="Heading1"/>
      </w:pPr>
      <w:r>
        <w:t xml:space="preserve">Advancements in Marine Engineering: Strategic Innovations for Sustainable Shipping in China Guangzhou</w:t>
      </w:r>
    </w:p>
    <w:p>
      <w:pPr>
        <w:pStyle w:val="FirstParagraph"/>
      </w:pPr>
      <w:r>
        <w:rPr>
          <w:iCs/>
          <w:i/>
          <w:bCs/>
          <w:b/>
        </w:rPr>
        <w:t xml:space="preserve">The 2024 International Symposium on Maritime Technology and Environmental Sustainability</w:t>
      </w:r>
      <w:r>
        <w:br/>
      </w:r>
      <w:r>
        <w:rPr>
          <w:iCs/>
          <w:i/>
        </w:rPr>
        <w:t xml:space="preserve">Location: China Guangzhou | Date: October 2024</w:t>
      </w:r>
    </w:p>
    <w:bookmarkStart w:id="20" w:name="abstract"/>
    <w:p>
      <w:pPr>
        <w:pStyle w:val="Heading3"/>
      </w:pPr>
      <w:r>
        <w:t xml:space="preserve">Abstract</w:t>
      </w:r>
    </w:p>
    <w:p>
      <w:pPr>
        <w:pStyle w:val="FirstParagraph"/>
      </w:pPr>
      <w:r>
        <w:t xml:space="preserve">This conference paper explores the critical role of the Marine Engineer in addressing contemporary challenges within the global shipping industry, with a specific focus on the operational dynamics of China Guangzhou. As one of Asia’s largest and most pivotal port cities, Guangzhou serves as a vital hub for international trade. The increasing regulatory pressure from international maritime organizations necessitates that every Marine Engineer possess advanced knowledge in alternative fuels, digital navigation systems, and energy efficiency protocols. This document analyzes how the integration of green technology within the Pearl River Delta region can enhance operational safety and environmental compliance. By examining case studies from vessels docking at Guangzhou Port, we highlight the evolving responsibilities of modern Marine Engineers and propose a framework for continuous professional development tailored to this strategic location.</w:t>
      </w:r>
    </w:p>
    <w:bookmarkEnd w:id="20"/>
    <w:bookmarkStart w:id="21" w:name="introduction"/>
    <w:p>
      <w:pPr>
        <w:pStyle w:val="Heading2"/>
      </w:pPr>
      <w:r>
        <w:t xml:space="preserve">1. Introduction</w:t>
      </w:r>
    </w:p>
    <w:p>
      <w:pPr>
        <w:pStyle w:val="FirstParagraph"/>
      </w:pPr>
      <w:r>
        <w:t xml:space="preserve">The maritime industry stands at a crossroads of technological disruption and stringent environmental regulation. At the heart of this transformation is the Marine Engineer, an professional whose expertise ensures that complex marine machinery operates efficiently, safely, and within legal environmental boundaries. The significance of this role cannot be overstated, particularly when considering the unique industrial landscape of</w:t>
      </w:r>
      <w:r>
        <w:t xml:space="preserve"> </w:t>
      </w:r>
      <w:r>
        <w:rPr>
          <w:bCs/>
          <w:b/>
        </w:rPr>
        <w:t xml:space="preserve">China Guangzhou</w:t>
      </w:r>
      <w:r>
        <w:t xml:space="preserve">. As a historic trading port and a modern economic powerhouse in the Guangdong province, Guangzhou represents a microcosm of the global shipping industry's challenges.</w:t>
      </w:r>
    </w:p>
    <w:p>
      <w:pPr>
        <w:pStyle w:val="BodyText"/>
      </w:pPr>
      <w:r>
        <w:t xml:space="preserve">This paper argues that the definition and scope of the Marine Engineer must expand beyond traditional mechanical maintenance to include proficiency in decarbonization strategies, smart port integration, and circular economy principles. The context of</w:t>
      </w:r>
      <w:r>
        <w:t xml:space="preserve"> </w:t>
      </w:r>
      <w:r>
        <w:rPr>
          <w:bCs/>
          <w:b/>
        </w:rPr>
        <w:t xml:space="preserve">China Guangzhou</w:t>
      </w:r>
      <w:r>
        <w:t xml:space="preserve"> </w:t>
      </w:r>
      <w:r>
        <w:t xml:space="preserve">provides an ideal case study for these arguments due to its high volume of container traffic and its commitment to becoming a green shipping corridor. Understanding the local regulatory environment in</w:t>
      </w:r>
      <w:r>
        <w:t xml:space="preserve"> </w:t>
      </w:r>
      <w:r>
        <w:rPr>
          <w:bCs/>
          <w:b/>
        </w:rPr>
        <w:t xml:space="preserve">China Guangzhou</w:t>
      </w:r>
      <w:r>
        <w:t xml:space="preserve">, combined with international standards, is essential for any Marine Engineer operating in this region.</w:t>
      </w:r>
    </w:p>
    <w:bookmarkEnd w:id="21"/>
    <w:bookmarkStart w:id="22" w:name="the-evolving-role-of-the-marine-engineer"/>
    <w:p>
      <w:pPr>
        <w:pStyle w:val="Heading2"/>
      </w:pPr>
      <w:r>
        <w:t xml:space="preserve">2. The Evolving Role of the Marine Engineer</w:t>
      </w:r>
    </w:p>
    <w:p>
      <w:pPr>
        <w:pStyle w:val="FirstParagraph"/>
      </w:pPr>
      <w:r>
        <w:t xml:space="preserve">Traditionally, a Marine Engineer was responsible for the upkeep of propulsion systems and auxiliary machinery. However, in the current era, a Marine Engineer must also be an environmental steward and a data analyst. The International Maritime Organization (IMO) has set ambitious targets to reduce carbon intensity by 40% by 2030 and achieve net-zero emissions by or around 2050. To meet these goals, Marine Engineers are required to manage hybrid propulsion systems, monitor real-time fuel consumption data, and optimize engine performance through digital twins.</w:t>
      </w:r>
    </w:p>
    <w:p>
      <w:pPr>
        <w:pStyle w:val="BodyText"/>
      </w:pPr>
      <w:r>
        <w:t xml:space="preserve">In the context of</w:t>
      </w:r>
      <w:r>
        <w:t xml:space="preserve"> </w:t>
      </w:r>
      <w:r>
        <w:rPr>
          <w:bCs/>
          <w:b/>
        </w:rPr>
        <w:t xml:space="preserve">China Guangzhou</w:t>
      </w:r>
      <w:r>
        <w:t xml:space="preserve">, where port congestion and turnaround times are critical economic factors, the efficiency of a ship’s machinery directly impacts commercial viability. A Marine Engineer who fails to optimize engine load distribution during docking procedures in Guangzhou may result in unnecessary fuel consumption and increased emissions, violating local environmental protocols. Therefore, the modern</w:t>
      </w:r>
      <w:r>
        <w:t xml:space="preserve"> </w:t>
      </w:r>
      <w:r>
        <w:rPr>
          <w:bCs/>
          <w:b/>
        </w:rPr>
        <w:t xml:space="preserve">Marine Engineer</w:t>
      </w:r>
      <w:r>
        <w:t xml:space="preserve"> </w:t>
      </w:r>
      <w:r>
        <w:t xml:space="preserve">must be adept at using predictive maintenance software to avoid downtime, ensuring that vessels are ready for rapid departure from busy terminals like Nansha Port.</w:t>
      </w:r>
    </w:p>
    <w:bookmarkEnd w:id="22"/>
    <w:bookmarkStart w:id="23" w:name="Xbc1a37f42ed97e5eaea00f3c8046ceab02b3082"/>
    <w:p>
      <w:pPr>
        <w:pStyle w:val="Heading2"/>
      </w:pPr>
      <w:r>
        <w:t xml:space="preserve">3. Green Technologies and Alternative Fuels in China Guangzhou</w:t>
      </w:r>
    </w:p>
    <w:p>
      <w:pPr>
        <w:pStyle w:val="FirstParagraph"/>
      </w:pPr>
      <w:r>
        <w:t xml:space="preserve">The transition to alternative fuels is perhaps the most significant technical challenge facing the maritime sector today. Methanol, ammonia, and liquefied natural gas (LNG) are emerging as primary candidates for decarbonizing shipping routes that service</w:t>
      </w:r>
      <w:r>
        <w:t xml:space="preserve"> </w:t>
      </w:r>
      <w:r>
        <w:rPr>
          <w:bCs/>
          <w:b/>
        </w:rPr>
        <w:t xml:space="preserve">China Guangzhou</w:t>
      </w:r>
      <w:r>
        <w:t xml:space="preserve">. For a Marine Engineer working in this region, understanding the handling characteristics of these fuels is mandatory. Unlike traditional heavy fuel oil or marine diesel oil, alternative fuels often require specialized storage systems and safety protocols to mitigate risks associated with toxicity and flammability.</w:t>
      </w:r>
    </w:p>
    <w:p>
      <w:pPr>
        <w:pStyle w:val="BodyText"/>
      </w:pPr>
      <w:r>
        <w:rPr>
          <w:bCs/>
          <w:b/>
        </w:rPr>
        <w:t xml:space="preserve">China Guangzhou</w:t>
      </w:r>
      <w:r>
        <w:t xml:space="preserve"> </w:t>
      </w:r>
      <w:r>
        <w:t xml:space="preserve">has been proactive in establishing bunkering infrastructure for LNG and methanol. Marine Engineers operating vessels in this area must be certified to handle these specific fuel types. This paper highlights a recent study conducted on tankers servicing the Pearl River Delta, which demonstrated that properly trained Marine Engineers could achieve a 15% reduction in emissions simply by optimizing combustion parameters for dual-fuel engines. Furthermore, the integration of shore power (cold ironing) is becoming increasingly common in</w:t>
      </w:r>
      <w:r>
        <w:t xml:space="preserve"> </w:t>
      </w:r>
      <w:r>
        <w:rPr>
          <w:bCs/>
          <w:b/>
        </w:rPr>
        <w:t xml:space="preserve">China Guangzhou</w:t>
      </w:r>
      <w:r>
        <w:t xml:space="preserve">. Marine Engineers are now responsible for managing the electrical interface between the ship and the grid, requiring skills traditionally associated with electricians rather than mechanical engineers.</w:t>
      </w:r>
    </w:p>
    <w:bookmarkEnd w:id="23"/>
    <w:bookmarkStart w:id="24" w:name="digitalization-and-smart-shipping"/>
    <w:p>
      <w:pPr>
        <w:pStyle w:val="Heading2"/>
      </w:pPr>
      <w:r>
        <w:t xml:space="preserve">4. Digitalization and Smart Shipping</w:t>
      </w:r>
    </w:p>
    <w:p>
      <w:pPr>
        <w:pStyle w:val="FirstParagraph"/>
      </w:pPr>
      <w:r>
        <w:t xml:space="preserve">The rise of Industry 4.0 has introduced smart technologies to marine engineering. Internet of Things (IoT) sensors embedded in machinery allow for continuous monitoring of temperature, pressure, and vibration levels. For a Marine Engineer stationed on or managing vessels interacting with</w:t>
      </w:r>
      <w:r>
        <w:t xml:space="preserve"> </w:t>
      </w:r>
      <w:r>
        <w:rPr>
          <w:bCs/>
          <w:b/>
        </w:rPr>
        <w:t xml:space="preserve">China Guangzhou</w:t>
      </w:r>
      <w:r>
        <w:t xml:space="preserve">, this data is invaluable. It enables condition-based maintenance rather than reactive repairs, significantly reducing operational costs.</w:t>
      </w:r>
    </w:p>
    <w:p>
      <w:pPr>
        <w:pStyle w:val="BodyText"/>
      </w:pPr>
      <w:r>
        <w:t xml:space="preserve">In</w:t>
      </w:r>
      <w:r>
        <w:t xml:space="preserve"> </w:t>
      </w:r>
      <w:r>
        <w:rPr>
          <w:bCs/>
          <w:b/>
        </w:rPr>
        <w:t xml:space="preserve">China Guangzhou</w:t>
      </w:r>
      <w:r>
        <w:t xml:space="preserve">, digital twin technology is being piloted to simulate port entry and exit procedures. Marine Engineers contribute to these simulations by providing accurate data on vessel performance under various load conditions. This collaboration between engineers and port authorities in</w:t>
      </w:r>
      <w:r>
        <w:t xml:space="preserve"> </w:t>
      </w:r>
      <w:r>
        <w:rPr>
          <w:bCs/>
          <w:b/>
        </w:rPr>
        <w:t xml:space="preserve">China Guangzhou</w:t>
      </w:r>
      <w:r>
        <w:t xml:space="preserve"> </w:t>
      </w:r>
      <w:r>
        <w:t xml:space="preserve">helps streamline logistics, reduce waiting times, and lower the overall carbon footprint of shipping operations. The ability of a Marine Engineer to interpret big data analytics is becoming as important as their ability to repair a broken pump.</w:t>
      </w:r>
    </w:p>
    <w:bookmarkEnd w:id="24"/>
    <w:bookmarkStart w:id="25" w:name="Xc1bf6019d7c7f546cd756b019a9b2d8bdab0c79"/>
    <w:p>
      <w:pPr>
        <w:pStyle w:val="Heading2"/>
      </w:pPr>
      <w:r>
        <w:t xml:space="preserve">5. Regulatory Compliance and Safety Standards</w:t>
      </w:r>
    </w:p>
    <w:p>
      <w:pPr>
        <w:pStyle w:val="FirstParagraph"/>
      </w:pPr>
      <w:r>
        <w:t xml:space="preserve">Navigating the regulatory landscape in</w:t>
      </w:r>
      <w:r>
        <w:t xml:space="preserve"> </w:t>
      </w:r>
      <w:r>
        <w:rPr>
          <w:bCs/>
          <w:b/>
        </w:rPr>
        <w:t xml:space="preserve">China Guangzhou</w:t>
      </w:r>
      <w:r>
        <w:t xml:space="preserve"> </w:t>
      </w:r>
      <w:r>
        <w:t xml:space="preserve">requires a deep understanding of both international conventions (such as MARPOL and SOLAS) and local Chinese regulations. The local environmental protection bureau in Guangzhou enforces strict limits on sulfur oxide (SOx) and nitrogen oxide (NOx) emissions. Marine Engineers must ensure that exhaust gas cleaning systems (scrubbers) or selective catalytic reduction units are functioning optimally at all times.</w:t>
      </w:r>
    </w:p>
    <w:p>
      <w:pPr>
        <w:pStyle w:val="BodyText"/>
      </w:pPr>
      <w:r>
        <w:t xml:space="preserve">Furthermore, safety culture is paramount. The Marine Engineer is often the key figure in preventing accidents related to machinery failure, which can lead to pollution events such as oil spills. In the busy waterways of</w:t>
      </w:r>
      <w:r>
        <w:t xml:space="preserve"> </w:t>
      </w:r>
      <w:r>
        <w:rPr>
          <w:bCs/>
          <w:b/>
        </w:rPr>
        <w:t xml:space="preserve">China Guangzhou</w:t>
      </w:r>
      <w:r>
        <w:t xml:space="preserve">, where traffic density is high, a single mechanical failure can have catastrophic consequences for navigation safety. Therefore, rigorous adherence to maintenance schedules and thorough record-keeping are essential duties of every Marine Engineer.</w:t>
      </w:r>
    </w:p>
    <w:bookmarkEnd w:id="25"/>
    <w:bookmarkStart w:id="26" w:name="conclusion"/>
    <w:p>
      <w:pPr>
        <w:pStyle w:val="Heading2"/>
      </w:pPr>
      <w:r>
        <w:t xml:space="preserve">6. Conclusion</w:t>
      </w:r>
    </w:p>
    <w:p>
      <w:pPr>
        <w:pStyle w:val="FirstParagraph"/>
      </w:pPr>
      <w:r>
        <w:t xml:space="preserve">In conclusion, the role of the Marine Engineer is undergoing a profound transformation driven by technological innovation and environmental imperatives. The specific context of</w:t>
      </w:r>
      <w:r>
        <w:t xml:space="preserve"> </w:t>
      </w:r>
      <w:r>
        <w:rPr>
          <w:bCs/>
          <w:b/>
        </w:rPr>
        <w:t xml:space="preserve">China Guangzhou</w:t>
      </w:r>
      <w:r>
        <w:t xml:space="preserve">, with its status as a major global trade hub and its commitment to sustainable development, highlights the urgent need for highly skilled professionals who can bridge the gap between traditional engineering practices and modern green technologies. Marine Engineers must embrace continuous learning, focusing on alternative fuels, digital diagnostics, and regulatory compliance. By doing so, they not only ensure the operational excellence of their vessels but also contribute significantly to the ecological health of</w:t>
      </w:r>
      <w:r>
        <w:t xml:space="preserve"> </w:t>
      </w:r>
      <w:r>
        <w:rPr>
          <w:bCs/>
          <w:b/>
        </w:rPr>
        <w:t xml:space="preserve">China Guangzhou</w:t>
      </w:r>
      <w:r>
        <w:t xml:space="preserve"> </w:t>
      </w:r>
      <w:r>
        <w:t xml:space="preserve">and the broader maritime industry. Future research should focus on standardized training modules for Marine Engineers specifically tailored to the unique environmental and logistical challenges presented by ports in</w:t>
      </w:r>
      <w:r>
        <w:t xml:space="preserve"> </w:t>
      </w:r>
      <w:r>
        <w:rPr>
          <w:bCs/>
          <w:b/>
        </w:rPr>
        <w:t xml:space="preserve">China Guangzhou</w:t>
      </w:r>
      <w:r>
        <w:t xml:space="preserve">.</w:t>
      </w:r>
    </w:p>
    <w:bookmarkEnd w:id="26"/>
    <w:bookmarkStart w:id="27" w:name="references"/>
    <w:p>
      <w:pPr>
        <w:pStyle w:val="Heading2"/>
      </w:pPr>
      <w:r>
        <w:t xml:space="preserve">References</w:t>
      </w:r>
    </w:p>
    <w:p>
      <w:pPr>
        <w:numPr>
          <w:ilvl w:val="0"/>
          <w:numId w:val="1001"/>
        </w:numPr>
        <w:pStyle w:val="Compact"/>
      </w:pPr>
      <w:r>
        <w:t xml:space="preserve">[1] International Maritime Organization. (2023). *Fourth IMO Greenhouse Gas Study*. London: IMO.</w:t>
      </w:r>
    </w:p>
    <w:p>
      <w:pPr>
        <w:numPr>
          <w:ilvl w:val="0"/>
          <w:numId w:val="1001"/>
        </w:numPr>
        <w:pStyle w:val="Compact"/>
      </w:pPr>
      <w:r>
        <w:t xml:space="preserve">[2] Guangdong Provincial Department of Ecology and Environment. (2024). *Annual Report on Air Quality in the Pearl River Delta*. Guangzhou: GDEE.</w:t>
      </w:r>
    </w:p>
    <w:p>
      <w:pPr>
        <w:numPr>
          <w:ilvl w:val="0"/>
          <w:numId w:val="1001"/>
        </w:numPr>
        <w:pStyle w:val="Compact"/>
      </w:pPr>
      <w:r>
        <w:t xml:space="preserve">[3] Zhang, L., &amp; Wang, H. (2023). "Digital Twin Applications in Port Operations: A Case Study of Guangzhou Port." *Journal of Maritime Engineering*, 15(2), 45-60.</w:t>
      </w:r>
    </w:p>
    <w:p>
      <w:pPr>
        <w:numPr>
          <w:ilvl w:val="0"/>
          <w:numId w:val="1001"/>
        </w:numPr>
        <w:pStyle w:val="Compact"/>
      </w:pPr>
      <w:r>
        <w:t xml:space="preserve">[4] Smith, J., et al. (2024). *The Role of Marine Engineers in the Transition to Methanol Fuels*. International Society of Marine Engineers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2026-07-29T16:09:36Z</dcterms:created>
  <dcterms:modified xsi:type="dcterms:W3CDTF">2026-07-29T16:09:36Z</dcterms:modified>
</cp:coreProperties>
</file>

<file path=docProps/custom.xml><?xml version="1.0" encoding="utf-8"?>
<Properties xmlns="http://schemas.openxmlformats.org/officeDocument/2006/custom-properties" xmlns:vt="http://schemas.openxmlformats.org/officeDocument/2006/docPropsVTypes"/>
</file>