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Colombia</w:t>
      </w:r>
      <w:r>
        <w:t xml:space="preserve"> </w:t>
      </w:r>
      <w:r>
        <w:t xml:space="preserve">Medellín</w:t>
      </w:r>
    </w:p>
    <w:bookmarkStart w:id="29" w:name="X933e8a69659f9a415aca7d5b22162eaa0b001c9"/>
    <w:p>
      <w:pPr>
        <w:pStyle w:val="Heading1"/>
      </w:pPr>
      <w:r>
        <w:t xml:space="preserve">Strategic Integration of Marine Engineering in the Industrial Development of Colombia Medellín</w:t>
      </w:r>
    </w:p>
    <w:p>
      <w:pPr>
        <w:pStyle w:val="FirstParagraph"/>
      </w:pPr>
      <w:r>
        <w:t xml:space="preserve">Presented at the International Symposium on Maritime and Industrial Innovation</w:t>
      </w:r>
      <w:r>
        <w:br/>
      </w:r>
      <w:r>
        <w:t xml:space="preserve">Colombia Medellín, 2023</w:t>
      </w:r>
    </w:p>
    <w:bookmarkStart w:id="20" w:name="abstract"/>
    <w:p>
      <w:pPr>
        <w:pStyle w:val="Heading3"/>
      </w:pPr>
      <w:r>
        <w:t xml:space="preserve">Abstract</w:t>
      </w:r>
    </w:p>
    <w:p>
      <w:pPr>
        <w:pStyle w:val="FirstParagraph"/>
      </w:pPr>
      <w:r>
        <w:t xml:space="preserve">This conference paper examines the evolving role of the Marine Engineer within the industrial landscape of Colombia, specifically focusing on its strategic application in Colombia Medellín. While traditionally associated with naval propulsion and maritime operations, this study argues that modern marine engineering principles are critical for addressing energy efficiency, hydrodynamic optimization, and sustainable industrial practices in landlocked high-altitude cities. By analyzing case studies from the Antioquia region, we demonstrate how the multidisciplinary skill set of a Marine Engineer is being adapted to solve complex terrestrial challenges in manufacturing and renewable energy integration.</w:t>
      </w:r>
    </w:p>
    <w:bookmarkEnd w:id="20"/>
    <w:bookmarkStart w:id="21" w:name="introduction"/>
    <w:p>
      <w:pPr>
        <w:pStyle w:val="Heading2"/>
      </w:pPr>
      <w:r>
        <w:t xml:space="preserve">1. Introduction</w:t>
      </w:r>
    </w:p>
    <w:p>
      <w:pPr>
        <w:pStyle w:val="FirstParagraph"/>
      </w:pPr>
      <w:r>
        <w:t xml:space="preserve">The perception of engineering disciplines often remains rigidly bound by their historical contexts. The</w:t>
      </w:r>
      <w:r>
        <w:t xml:space="preserve"> </w:t>
      </w:r>
      <w:r>
        <w:rPr>
          <w:bCs/>
          <w:b/>
        </w:rPr>
        <w:t xml:space="preserve">Marine Engineer</w:t>
      </w:r>
      <w:r>
        <w:t xml:space="preserve">, for instance, is predominantly visualized as a professional responsible for the maintenance and operation of shipboard machinery, propulsion systems, and electrical power plants in maritime environments. However, as global industries shift toward sustainability and energy optimization, the core competencies of marine engineering are finding unprecedented applications outside of nautical boundaries.</w:t>
      </w:r>
    </w:p>
    <w:p>
      <w:pPr>
        <w:pStyle w:val="BodyText"/>
      </w:pPr>
      <w:r>
        <w:t xml:space="preserve">This paper focuses on a unique geographic and economic context:</w:t>
      </w:r>
      <w:r>
        <w:t xml:space="preserve"> </w:t>
      </w:r>
      <w:r>
        <w:rPr>
          <w:bCs/>
          <w:b/>
        </w:rPr>
        <w:t xml:space="preserve">Colombia Medellín</w:t>
      </w:r>
      <w:r>
        <w:t xml:space="preserve">. Located in the Aburrá Valley at an elevation of approximately 1,495 meters above sea level, Medellín is the heart of Colombia’s industrial and technological innovation. Despite not being a coastal city, Colombia has significant riverine infrastructure along the Magdalena River and strong trade connections via ports like Buenaventura and Turbo. This paper posits that</w:t>
      </w:r>
      <w:r>
        <w:t xml:space="preserve"> </w:t>
      </w:r>
      <w:r>
        <w:rPr>
          <w:bCs/>
          <w:b/>
        </w:rPr>
        <w:t xml:space="preserve">Colombia Medellín</w:t>
      </w:r>
      <w:r>
        <w:t xml:space="preserve"> </w:t>
      </w:r>
      <w:r>
        <w:t xml:space="preserve">serves as an ideal testing ground for applying marine engineering methodologies to terrestrial industrial processes, driven by the need for efficiency in a region with complex logistics and rising energy costs.</w:t>
      </w:r>
    </w:p>
    <w:bookmarkEnd w:id="21"/>
    <w:bookmarkStart w:id="22" w:name="X901105c783052d980b9cc7189f3a8e917c1f8c3"/>
    <w:p>
      <w:pPr>
        <w:pStyle w:val="Heading2"/>
      </w:pPr>
      <w:r>
        <w:t xml:space="preserve">2. The Multidisciplinary Nature of Modern Marine Engineering</w:t>
      </w:r>
    </w:p>
    <w:p>
      <w:pPr>
        <w:pStyle w:val="FirstParagraph"/>
      </w:pPr>
      <w:r>
        <w:t xml:space="preserve">To understand the relevance of the</w:t>
      </w:r>
      <w:r>
        <w:t xml:space="preserve"> </w:t>
      </w:r>
      <w:r>
        <w:rPr>
          <w:bCs/>
          <w:b/>
        </w:rPr>
        <w:t xml:space="preserve">Marine Engineer</w:t>
      </w:r>
      <w:r>
        <w:t xml:space="preserve">, one must first deconstruct their technical repertoire. Unlike traditional mechanical engineers, marine engineers are trained in thermodynamics, fluid mechanics, electrical systems control, and materials science under extreme conditions. They specialize in large-scale power generation systems that prioritize reliability and fuel efficiency.</w:t>
      </w:r>
    </w:p>
    <w:p>
      <w:pPr>
        <w:pStyle w:val="BodyText"/>
      </w:pPr>
      <w:r>
        <w:t xml:space="preserve">In the context of</w:t>
      </w:r>
      <w:r>
        <w:t xml:space="preserve"> </w:t>
      </w:r>
      <w:r>
        <w:rPr>
          <w:bCs/>
          <w:b/>
        </w:rPr>
        <w:t xml:space="preserve">Colombia Medellín</w:t>
      </w:r>
      <w:r>
        <w:t xml:space="preserve">, these skills are transferable to:</w:t>
      </w:r>
    </w:p>
    <w:p>
      <w:pPr>
        <w:numPr>
          <w:ilvl w:val="0"/>
          <w:numId w:val="1001"/>
        </w:numPr>
        <w:pStyle w:val="Compact"/>
      </w:pPr>
      <w:r>
        <w:rPr>
          <w:bCs/>
          <w:b/>
        </w:rPr>
        <w:t xml:space="preserve">Cogeneration Plants:</w:t>
      </w:r>
      <w:r>
        <w:t xml:space="preserve"> </w:t>
      </w:r>
      <w:r>
        <w:t xml:space="preserve">Many industrial parks in Medellín utilize combined heat and power (CHP) systems. The principles of marine propulsion engines can be directly applied to optimize the efficiency of these stationary generators.</w:t>
      </w:r>
    </w:p>
    <w:p>
      <w:pPr>
        <w:numPr>
          <w:ilvl w:val="0"/>
          <w:numId w:val="1001"/>
        </w:numPr>
        <w:pStyle w:val="Compact"/>
      </w:pPr>
      <w:r>
        <w:rPr>
          <w:bCs/>
          <w:b/>
        </w:rPr>
        <w:t xml:space="preserve">HVAC Systems:</w:t>
      </w:r>
      <w:r>
        <w:t xml:space="preserve"> </w:t>
      </w:r>
      <w:r>
        <w:t xml:space="preserve">The complex airflow and cooling requirements for high-density urban infrastructure in Colombia Medellín mirror the thermal management challenges faced on large vessels.</w:t>
      </w:r>
    </w:p>
    <w:p>
      <w:pPr>
        <w:numPr>
          <w:ilvl w:val="0"/>
          <w:numId w:val="1001"/>
        </w:numPr>
        <w:pStyle w:val="Compact"/>
      </w:pPr>
      <w:r>
        <w:rPr>
          <w:bCs/>
          <w:b/>
        </w:rPr>
        <w:t xml:space="preserve">Pump and Fluid Dynamics:</w:t>
      </w:r>
      <w:r>
        <w:t xml:space="preserve"> </w:t>
      </w:r>
      <w:r>
        <w:t xml:space="preserve">Given Medellín’s topography, water transport through pumps and pipelines is critical. Marine engineers’ expertise in cavitation, pump efficiency, and piping design is invaluable for municipal water systems.</w:t>
      </w:r>
    </w:p>
    <w:bookmarkEnd w:id="22"/>
    <w:bookmarkStart w:id="23" w:name="Xb97b35f41dbc25cdf0e4f7a1d22c14f108a9503"/>
    <w:p>
      <w:pPr>
        <w:pStyle w:val="Heading2"/>
      </w:pPr>
      <w:r>
        <w:t xml:space="preserve">2. Industrial Applications in the Antioquia Region</w:t>
      </w:r>
    </w:p>
    <w:p>
      <w:pPr>
        <w:pStyle w:val="FirstParagraph"/>
      </w:pPr>
      <w:r>
        <w:t xml:space="preserve">The</w:t>
      </w:r>
      <w:r>
        <w:t xml:space="preserve"> </w:t>
      </w:r>
      <w:r>
        <w:rPr>
          <w:bCs/>
          <w:b/>
        </w:rPr>
        <w:t xml:space="preserve">Marine Engineer</w:t>
      </w:r>
      <w:r>
        <w:t xml:space="preserve">'s role in</w:t>
      </w:r>
      <w:r>
        <w:t xml:space="preserve"> </w:t>
      </w:r>
      <w:r>
        <w:rPr>
          <w:bCs/>
          <w:b/>
        </w:rPr>
        <w:t xml:space="preserve">Colombia Medellín</w:t>
      </w:r>
      <w:r>
        <w:br/>
      </w:r>
      <w:r>
        <w:t xml:space="preserve">is expanding into the textile and fashion industries, which are pillars of the local economy. The dyeing and finishing processes require precise temperature control and massive amounts of water treatment. By adopting marine-grade stainless steel standards for corrosion resistance and advanced filtration techniques derived from ballast water management systems, companies in Medellín can reduce their environmental footprint significantly.</w:t>
      </w:r>
    </w:p>
    <w:p>
      <w:pPr>
        <w:pStyle w:val="BodyText"/>
      </w:pPr>
      <w:r>
        <w:t xml:space="preserve">Furthermore, as</w:t>
      </w:r>
      <w:r>
        <w:t xml:space="preserve"> </w:t>
      </w:r>
      <w:r>
        <w:rPr>
          <w:bCs/>
          <w:b/>
        </w:rPr>
        <w:t xml:space="preserve">Colombia Medellín</w:t>
      </w:r>
      <w:r>
        <w:t xml:space="preserve"> </w:t>
      </w:r>
      <w:r>
        <w:t xml:space="preserve">moves toward becoming a "Smart City," the integration of Internet of Things (IoT) devices into industrial machinery is paramount. Marine engineers are increasingly trained in remote monitoring and predictive maintenance algorithms used for engine health monitoring on ships. These same algorithms are being adapted to monitor the health of manufacturing robots and heavy machinery in Medellín’s industrial zones, reducing downtime and increasing productivity.</w:t>
      </w:r>
    </w:p>
    <w:bookmarkEnd w:id="23"/>
    <w:bookmarkStart w:id="24" w:name="Xcd7fd27e1d3dcb79e39f0fe6a52f50368016d17"/>
    <w:p>
      <w:pPr>
        <w:pStyle w:val="Heading2"/>
      </w:pPr>
      <w:r>
        <w:t xml:space="preserve">3. Sustainable Energy and Hydroelectric Synergies</w:t>
      </w:r>
    </w:p>
    <w:p>
      <w:pPr>
        <w:pStyle w:val="FirstParagraph"/>
      </w:pPr>
      <w:r>
        <w:t xml:space="preserve">An often overlooked aspect of the</w:t>
      </w:r>
      <w:r>
        <w:t xml:space="preserve"> </w:t>
      </w:r>
      <w:r>
        <w:rPr>
          <w:bCs/>
          <w:b/>
        </w:rPr>
        <w:t xml:space="preserve">Marine Engineer</w:t>
      </w:r>
      <w:r>
        <w:t xml:space="preserve">'s profile is their familiarity with hydrodynamic forces. Colombia is a hydroelectric powerhouse, and</w:t>
      </w:r>
      <w:r>
        <w:t xml:space="preserve"> </w:t>
      </w:r>
      <w:r>
        <w:rPr>
          <w:bCs/>
          <w:b/>
        </w:rPr>
        <w:t xml:space="preserve">Colombia Medellín</w:t>
      </w:r>
      <w:r>
        <w:br/>
      </w:r>
      <w:r>
        <w:t xml:space="preserve">benefits directly from this national infrastructure. However, the optimization of small-scale micro-hydro systems within urban environments presents new challenges.</w:t>
      </w:r>
    </w:p>
    <w:p>
      <w:pPr>
        <w:pStyle w:val="BodyText"/>
      </w:pPr>
      <w:r>
        <w:t xml:space="preserve">Musical and cultural hubs in Medellín are increasingly utilizing water features for aesthetic purposes that also generate kinetic energy. The design of these turbine systems requires a deep understanding of fluid dynamics, propeller efficiency, and gear transmission—core subjects in marine engineering curricula. By employing</w:t>
      </w:r>
      <w:r>
        <w:t xml:space="preserve"> </w:t>
      </w:r>
      <w:r>
        <w:rPr>
          <w:bCs/>
          <w:b/>
        </w:rPr>
        <w:t xml:space="preserve">Marine Engineers</w:t>
      </w:r>
      <w:r>
        <w:t xml:space="preserve"> </w:t>
      </w:r>
      <w:r>
        <w:t xml:space="preserve">to design these hybrid systems, the city can turn passive water infrastructure into active power generators.</w:t>
      </w:r>
    </w:p>
    <w:bookmarkEnd w:id="24"/>
    <w:bookmarkStart w:id="25" w:name="Xd05cc987a371c78c8848ee32c4608a46e2e51e1"/>
    <w:p>
      <w:pPr>
        <w:pStyle w:val="Heading2"/>
      </w:pPr>
      <w:r>
        <w:t xml:space="preserve">4. Educational and Professional Collaboration</w:t>
      </w:r>
    </w:p>
    <w:p>
      <w:pPr>
        <w:pStyle w:val="FirstParagraph"/>
      </w:pPr>
      <w:r>
        <w:t xml:space="preserve">The successful integration of this engineering discipline in</w:t>
      </w:r>
      <w:r>
        <w:t xml:space="preserve"> </w:t>
      </w:r>
      <w:r>
        <w:rPr>
          <w:bCs/>
          <w:b/>
        </w:rPr>
        <w:t xml:space="preserve">Colombia Medellín</w:t>
      </w:r>
      <w:r>
        <w:br/>
      </w:r>
      <w:r>
        <w:t xml:space="preserve">requires strong academic-industry partnerships. Local universities must update their curricula to highlight the versatility of marine engineering degrees, emphasizing transferable skills such as project management, safety protocols (ISM Code), and international compliance standards.</w:t>
      </w:r>
    </w:p>
    <w:p>
      <w:pPr>
        <w:pStyle w:val="BodyText"/>
      </w:pPr>
      <w:r>
        <w:t xml:space="preserve">A proposed initiative for</w:t>
      </w:r>
      <w:r>
        <w:t xml:space="preserve"> </w:t>
      </w:r>
      <w:r>
        <w:rPr>
          <w:bCs/>
          <w:b/>
        </w:rPr>
        <w:t xml:space="preserve">Colombia Medellín</w:t>
      </w:r>
      <w:r>
        <w:br/>
      </w:r>
      <w:r>
        <w:t xml:space="preserve">is the establishment of a "Terrestrial Marine Innovation Hub." This center would serve as a research facility where</w:t>
      </w:r>
      <w:r>
        <w:t xml:space="preserve"> </w:t>
      </w:r>
      <w:r>
        <w:rPr>
          <w:bCs/>
          <w:b/>
        </w:rPr>
        <w:t xml:space="preserve">Marine Engineers</w:t>
      </w:r>
      <w:r>
        <w:br/>
      </w:r>
      <w:r>
        <w:t xml:space="preserve">collaborate with local manufacturers to solve problems related to heavy machinery maintenance, energy transition, and logistics optimization. Such a hub would not only retain top talent in the region but also position Medellín as a leader in cross-disciplinary engineering solutions.</w:t>
      </w:r>
    </w:p>
    <w:bookmarkEnd w:id="25"/>
    <w:bookmarkStart w:id="26" w:name="challenges-and-future-outlook"/>
    <w:p>
      <w:pPr>
        <w:pStyle w:val="Heading2"/>
      </w:pPr>
      <w:r>
        <w:t xml:space="preserve">5. Challenges and Future Outlook</w:t>
      </w:r>
    </w:p>
    <w:p>
      <w:pPr>
        <w:pStyle w:val="FirstParagraph"/>
      </w:pPr>
      <w:r>
        <w:t xml:space="preserve">Despite the clear benefits, challenges remain. There is often a lack of awareness among employers in</w:t>
      </w:r>
      <w:r>
        <w:t xml:space="preserve"> </w:t>
      </w:r>
      <w:r>
        <w:rPr>
          <w:bCs/>
          <w:b/>
        </w:rPr>
        <w:t xml:space="preserve">Colombia Medellín</w:t>
      </w:r>
      <w:r>
        <w:br/>
      </w:r>
      <w:r>
        <w:t xml:space="preserve">regarding the specific capabilities of marine engineers. Many hiring managers restrict job postings to "Mechanical" or "Electrical" engineering, inadvertently excluding qualified marine professionals who possess unique expertise in large-scale systems.</w:t>
      </w:r>
    </w:p>
    <w:p>
      <w:pPr>
        <w:pStyle w:val="BodyText"/>
      </w:pPr>
      <w:r>
        <w:t xml:space="preserve">Addressing this requires a concerted effort by professional associations and government bodies to rebrand the profession. The narrative must shift from viewing the</w:t>
      </w:r>
      <w:r>
        <w:t xml:space="preserve"> </w:t>
      </w:r>
      <w:r>
        <w:rPr>
          <w:bCs/>
          <w:b/>
        </w:rPr>
        <w:t xml:space="preserve">Marine Engineer</w:t>
      </w:r>
      <w:r>
        <w:br/>
      </w:r>
      <w:r>
        <w:t xml:space="preserve">as solely an employee of shipping lines to recognizing them as experts in energy systems and fluid dynamics applicable to any heavy industry.</w:t>
      </w:r>
    </w:p>
    <w:bookmarkEnd w:id="26"/>
    <w:bookmarkStart w:id="27" w:name="conclusion"/>
    <w:p>
      <w:pPr>
        <w:pStyle w:val="Heading2"/>
      </w:pPr>
      <w:r>
        <w:t xml:space="preserve">6. Conclusion</w:t>
      </w:r>
    </w:p>
    <w:p>
      <w:pPr>
        <w:pStyle w:val="FirstParagraph"/>
      </w:pPr>
      <w:r>
        <w:t xml:space="preserve">In conclusion, the role of the</w:t>
      </w:r>
      <w:r>
        <w:t xml:space="preserve"> </w:t>
      </w:r>
      <w:r>
        <w:rPr>
          <w:bCs/>
          <w:b/>
        </w:rPr>
        <w:t xml:space="preserve">Marine Engineer</w:t>
      </w:r>
      <w:r>
        <w:br/>
      </w:r>
      <w:r>
        <w:t xml:space="preserve">is not confined to the deck of a ship. In</w:t>
      </w:r>
      <w:r>
        <w:t xml:space="preserve"> </w:t>
      </w:r>
      <w:r>
        <w:rPr>
          <w:bCs/>
          <w:b/>
        </w:rPr>
        <w:t xml:space="preserve">Colombia Medellín</w:t>
      </w:r>
      <w:r>
        <w:t xml:space="preserve">, a city characterized by its industrial vibrancy and geographical constraints, these professionals offer critical solutions for energy efficiency, water management, and industrial automation. By leveraging their specialized knowledge in thermodynamics and hydrodynamics, marine engineers contribute significantly to the sustainable development goals of the region.</w:t>
      </w:r>
    </w:p>
    <w:p>
      <w:pPr>
        <w:pStyle w:val="BodyText"/>
      </w:pPr>
      <w:r>
        <w:t xml:space="preserve">As</w:t>
      </w:r>
      <w:r>
        <w:t xml:space="preserve"> </w:t>
      </w:r>
      <w:r>
        <w:rPr>
          <w:bCs/>
          <w:b/>
        </w:rPr>
        <w:t xml:space="preserve">Colombia Medellín</w:t>
      </w:r>
      <w:r>
        <w:br/>
      </w:r>
      <w:r>
        <w:t xml:space="preserve">continues to grow as a technological hub in Latin America, fostering an environment that welcomes cross-disciplinary engineering talent will be essential. Recognizing and utilizing the full potential of marine engineers will not only enhance industrial competitiveness but also drive innovation in sustainable urban living.</w:t>
      </w:r>
    </w:p>
    <w:bookmarkEnd w:id="27"/>
    <w:bookmarkStart w:id="28" w:name="references"/>
    <w:p>
      <w:pPr>
        <w:pStyle w:val="Heading2"/>
      </w:pPr>
      <w:r>
        <w:t xml:space="preserve">7. References</w:t>
      </w:r>
    </w:p>
    <w:p>
      <w:pPr>
        <w:pStyle w:val="FirstParagraph"/>
      </w:pPr>
      <w:r>
        <w:rPr>
          <w:iCs/>
          <w:i/>
        </w:rPr>
        <w:t xml:space="preserve">(Note: References are illustrative for the purpose of this format)</w:t>
      </w:r>
    </w:p>
    <w:p>
      <w:pPr>
        <w:numPr>
          <w:ilvl w:val="0"/>
          <w:numId w:val="1002"/>
        </w:numPr>
        <w:pStyle w:val="Compact"/>
      </w:pPr>
      <w:r>
        <w:t xml:space="preserve">Government of Antioquia. (2022).</w:t>
      </w:r>
      <w:r>
        <w:t xml:space="preserve"> </w:t>
      </w:r>
      <w:r>
        <w:rPr>
          <w:bCs/>
          <w:b/>
        </w:rPr>
        <w:t xml:space="preserve">Mémoire Estratégico de Innovación Industrial Medellín</w:t>
      </w:r>
      <w:r>
        <w:t xml:space="preserve">.</w:t>
      </w:r>
    </w:p>
    <w:p>
      <w:pPr>
        <w:numPr>
          <w:ilvl w:val="0"/>
          <w:numId w:val="1002"/>
        </w:numPr>
        <w:pStyle w:val="Compact"/>
      </w:pPr>
      <w:r>
        <w:t xml:space="preserve">Society of Naval Architects and Marine Engineers (SNAME). (2021). "Transferability of Marine Technologies to Terrestrial Industry."</w:t>
      </w:r>
    </w:p>
    <w:p>
      <w:pPr>
        <w:numPr>
          <w:ilvl w:val="0"/>
          <w:numId w:val="1002"/>
        </w:numPr>
        <w:pStyle w:val="Compact"/>
      </w:pPr>
      <w:r>
        <w:t xml:space="preserve">Colombian Ministry of Commerce, Industry and Tourism. (2023). "Industrial Clusters in the Andean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Marine Engineer in Colombia Medellín</dc:title>
  <dc:creator/>
  <dc:language>en</dc:language>
  <cp:keywords/>
  <dcterms:created xsi:type="dcterms:W3CDTF">2026-07-30T00:29:04Z</dcterms:created>
  <dcterms:modified xsi:type="dcterms:W3CDTF">2026-07-30T00:29:04Z</dcterms:modified>
</cp:coreProperties>
</file>

<file path=docProps/custom.xml><?xml version="1.0" encoding="utf-8"?>
<Properties xmlns="http://schemas.openxmlformats.org/officeDocument/2006/custom-properties" xmlns:vt="http://schemas.openxmlformats.org/officeDocument/2006/docPropsVTypes"/>
</file>