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Egypt</w:t>
      </w:r>
      <w:r>
        <w:t xml:space="preserve"> </w:t>
      </w:r>
      <w:r>
        <w:t xml:space="preserve">Alexandria:</w:t>
      </w:r>
      <w:r>
        <w:t xml:space="preserve"> </w:t>
      </w:r>
      <w:r>
        <w:t xml:space="preserve">Navigating</w:t>
      </w:r>
      <w:r>
        <w:t xml:space="preserve"> </w:t>
      </w:r>
      <w:r>
        <w:t xml:space="preserve">Future</w:t>
      </w:r>
      <w:r>
        <w:t xml:space="preserve"> </w:t>
      </w:r>
      <w:r>
        <w:t xml:space="preserve">Maritime</w:t>
      </w:r>
      <w:r>
        <w:t xml:space="preserve"> </w:t>
      </w:r>
      <w:r>
        <w:t xml:space="preserve">Challenges</w:t>
      </w:r>
    </w:p>
    <w:bookmarkStart w:id="33" w:name="X6a3b009aed58c2405c3a529d793e007bbea4b30"/>
    <w:p>
      <w:pPr>
        <w:pStyle w:val="Heading1"/>
      </w:pPr>
      <w:r>
        <w:t xml:space="preserve">The Strategic Role of the Marine Engineer in Egypt Alexandria:</w:t>
      </w:r>
      <w:r>
        <w:br/>
      </w:r>
      <w:r>
        <w:t xml:space="preserve">Navigating Future Maritime Challenges</w:t>
      </w:r>
    </w:p>
    <w:p>
      <w:pPr>
        <w:pStyle w:val="FirstParagraph"/>
      </w:pPr>
      <w:r>
        <w:rPr>
          <w:bCs/>
          <w:b/>
        </w:rPr>
        <w:t xml:space="preserve">Abstract:</w:t>
      </w:r>
    </w:p>
    <w:p>
      <w:pPr>
        <w:pStyle w:val="BodyText"/>
      </w:pPr>
      <w:r>
        <w:t xml:space="preserve">This paper explores the critical evolution of the marine engineer within the unique geographical and industrial context of Egypt Alexandria. As a historic maritime hub and a gateway to global trade, Alexandria presents distinct challenges regarding port infrastructure, environmental regulations, and technological integration. The marine engineer in this region is not merely a technician but a strategic asset responsible for ensuring operational continuity, sustainability, and innovation. This study analyzes the current skill gaps in Egyptian technical education versus industry needs in Alexandria’s shipyards and ports. Furthermore, it proposes a framework for integrating digital twin technology and green energy solutions into the local maritime ecosystem to enhance competitiveness on the global stage.</w:t>
      </w:r>
    </w:p>
    <w:p>
      <w:pPr>
        <w:pStyle w:val="BodyText"/>
      </w:pPr>
      <w:r>
        <w:rPr>
          <w:bCs/>
          <w:b/>
        </w:rPr>
        <w:t xml:space="preserve">Keywords:</w:t>
      </w:r>
      <w:r>
        <w:t xml:space="preserve"> </w:t>
      </w:r>
      <w:r>
        <w:t xml:space="preserve">Marine Engineer, Egypt Alexandria, Maritime Sustainability, Port Infrastructure, Technical Education.</w:t>
      </w:r>
    </w:p>
    <w:p>
      <w:r>
        <w:pict>
          <v:rect style="width:0;height:1.5pt" o:hralign="center" o:hrstd="t" o:hr="t"/>
        </w:pict>
      </w:r>
    </w:p>
    <w:bookmarkStart w:id="20" w:name="introduction"/>
    <w:p>
      <w:pPr>
        <w:pStyle w:val="Heading2"/>
      </w:pPr>
      <w:r>
        <w:t xml:space="preserve">1. Introduction</w:t>
      </w:r>
    </w:p>
    <w:p>
      <w:pPr>
        <w:pStyle w:val="FirstParagraph"/>
      </w:pPr>
      <w:r>
        <w:t xml:space="preserve">The Mediterranean Sea has long served as a crossroads of civilization and commerce. Within this vast maritime network, the city of Egypt Alexandria stands out as a pivotal node. Home to one of the oldest ports in history and modern mega-ports like El Dekheila and Alex New Port, Alexandria is the heartbeat of Egypt’s maritime trade. Central to the operation, maintenance, and innovation within these facilities is the marine engineer. However, the role of this professional is undergoing a profound transformation driven by global decarbonization mandates, digitalization trends in Industry 4.0, and local infrastructure demands.</w:t>
      </w:r>
    </w:p>
    <w:p>
      <w:pPr>
        <w:pStyle w:val="BodyText"/>
      </w:pPr>
      <w:r>
        <w:t xml:space="preserve">This conference paper aims to dissect the multifaceted responsibilities of the marine engineer operating within Egypt Alexandria. It argues that to maintain Alexandria’s status as a leading maritime hub, there must be a strategic alignment between traditional engineering practices and modern sustainable technologies. The marine engineer is no longer confined to engine rooms; they are now key decision-makers in energy efficiency, environmental compliance, and logistical optimization.</w:t>
      </w:r>
    </w:p>
    <w:bookmarkEnd w:id="20"/>
    <w:bookmarkStart w:id="23" w:name="context"/>
    <w:p>
      <w:pPr>
        <w:pStyle w:val="Heading2"/>
      </w:pPr>
      <w:r>
        <w:t xml:space="preserve">2. The Maritime Landscape of Egypt Alexandria</w:t>
      </w:r>
    </w:p>
    <w:p>
      <w:pPr>
        <w:pStyle w:val="FirstParagraph"/>
      </w:pPr>
      <w:r>
        <w:t xml:space="preserve">Egypt Alexandria offers a complex environment for marine engineers. Unlike open-sea vessels where the focus is primarily on propulsion and navigation systems, the Alexandrian context includes dry docks, repair yards, container terminals, and offshore support vessels. Each sector presents unique engineering challenges.</w:t>
      </w:r>
    </w:p>
    <w:bookmarkStart w:id="21" w:name="infrastructure-demands"/>
    <w:p>
      <w:pPr>
        <w:pStyle w:val="Heading3"/>
      </w:pPr>
      <w:r>
        <w:t xml:space="preserve">2.1 Infrastructure Demands</w:t>
      </w:r>
    </w:p>
    <w:p>
      <w:pPr>
        <w:pStyle w:val="FirstParagraph"/>
      </w:pPr>
      <w:r>
        <w:t xml:space="preserve">The aging infrastructure in parts of Alexandria’s older port facilities requires marine engineers with strong diagnostic skills. These professionals must manage legacy systems while gradually integrating modern automation technologies. The challenge lies in retrofitting historic structures and vessels without compromising safety or operational efficiency.</w:t>
      </w:r>
    </w:p>
    <w:bookmarkEnd w:id="21"/>
    <w:bookmarkStart w:id="22" w:name="environmental-pressures"/>
    <w:p>
      <w:pPr>
        <w:pStyle w:val="Heading3"/>
      </w:pPr>
      <w:r>
        <w:t xml:space="preserve">2.2 Environmental Pressures</w:t>
      </w:r>
    </w:p>
    <w:p>
      <w:pPr>
        <w:pStyle w:val="FirstParagraph"/>
      </w:pPr>
      <w:r>
        <w:t xml:space="preserve">Alexandria faces significant environmental scrutiny due to its coastal geography and dense population. Marine engineers here are at the forefront of implementing International Maritime Organization (IMO) regulations regarding sulfur oxide emissions and ballast water management. The transition to low-sulfur fuels and alternative energy sources is not just a regulatory requirement but an operational necessity for any vessel or facility operating in Alexandrian waters.</w:t>
      </w:r>
    </w:p>
    <w:bookmarkEnd w:id="22"/>
    <w:bookmarkEnd w:id="23"/>
    <w:bookmarkStart w:id="26" w:name="role"/>
    <w:p>
      <w:pPr>
        <w:pStyle w:val="Heading2"/>
      </w:pPr>
      <w:r>
        <w:t xml:space="preserve">3. The Evolving Role of the Marine Engineer</w:t>
      </w:r>
    </w:p>
    <w:p>
      <w:pPr>
        <w:pStyle w:val="FirstParagraph"/>
      </w:pPr>
      <w:r>
        <w:t xml:space="preserve">The traditional definition of a marine engineer focuses on the maintenance and repair of mechanical and electrical systems on ships. However, in Egypt Alexandria, this role has expanded significantly.</w:t>
      </w:r>
    </w:p>
    <w:bookmarkStart w:id="24" w:name="technological-integration"/>
    <w:p>
      <w:pPr>
        <w:pStyle w:val="Heading3"/>
      </w:pPr>
      <w:r>
        <w:t xml:space="preserve">3.1 Technological Integration</w:t>
      </w:r>
    </w:p>
    <w:p>
      <w:pPr>
        <w:pStyle w:val="FirstParagraph"/>
      </w:pPr>
      <w:r>
        <w:t xml:space="preserve">In recent years, the adoption of digital tools such as Remote Condition Monitoring (RCM) and Predictive Maintenance algorithms has changed the daily workflow of marine engineers in Alexandria. Engineers must now possess data literacy skills to interpret sensor data from engines and auxiliary machinery. This shift allows for proactive rather than reactive maintenance, reducing downtime for vessels docked in Alexandrian ports.</w:t>
      </w:r>
    </w:p>
    <w:bookmarkEnd w:id="24"/>
    <w:bookmarkStart w:id="25" w:name="sustainability-leadership"/>
    <w:p>
      <w:pPr>
        <w:pStyle w:val="Heading3"/>
      </w:pPr>
      <w:r>
        <w:t xml:space="preserve">3.2 Sustainability Leadership</w:t>
      </w:r>
    </w:p>
    <w:p>
      <w:pPr>
        <w:pStyle w:val="FirstParagraph"/>
      </w:pPr>
      <w:r>
        <w:t xml:space="preserve">Egypt has committed to ambitious green energy goals as part of its Vision 2030 strategy. Marine engineers in Alexandria are tasked with integrating renewable energy sources, such as solar-assisted propulsion and shore power connections (cold ironing), into port operations. This requires a deep understanding of hybrid systems and grid integration, skills that are currently in high demand but short supply.</w:t>
      </w:r>
    </w:p>
    <w:bookmarkEnd w:id="25"/>
    <w:bookmarkEnd w:id="26"/>
    <w:bookmarkStart w:id="29" w:name="challenges"/>
    <w:p>
      <w:pPr>
        <w:pStyle w:val="Heading2"/>
      </w:pPr>
      <w:r>
        <w:t xml:space="preserve">4. Challenges and Skill Gaps</w:t>
      </w:r>
    </w:p>
    <w:p>
      <w:pPr>
        <w:pStyle w:val="FirstParagraph"/>
      </w:pPr>
      <w:r>
        <w:t xml:space="preserve">Despite the growing importance of the sector, several challenges hinder the optimal performance of marine engineers in Egypt Alexandria.</w:t>
      </w:r>
    </w:p>
    <w:bookmarkStart w:id="27" w:name="educational-alignment"/>
    <w:p>
      <w:pPr>
        <w:pStyle w:val="Heading3"/>
      </w:pPr>
      <w:r>
        <w:t xml:space="preserve">4.1 Educational Alignment</w:t>
      </w:r>
    </w:p>
    <w:p>
      <w:pPr>
        <w:pStyle w:val="FirstParagraph"/>
      </w:pPr>
      <w:r>
        <w:t xml:space="preserve">A primary concern is the disconnect between academic curricula and industry needs. Many engineering programs in Egyptian universities still focus heavily on theoretical mechanics with limited exposure to modern digital systems or environmental engineering modules. There is a pressing need for curriculum reforms that emphasize practical, hands-on training with contemporary maritime technologies.</w:t>
      </w:r>
    </w:p>
    <w:bookmarkEnd w:id="27"/>
    <w:bookmarkStart w:id="28" w:name="continuous-professional-development"/>
    <w:p>
      <w:pPr>
        <w:pStyle w:val="Heading3"/>
      </w:pPr>
      <w:r>
        <w:t xml:space="preserve">4.2 Continuous Professional Development</w:t>
      </w:r>
    </w:p>
    <w:p>
      <w:pPr>
        <w:pStyle w:val="FirstParagraph"/>
      </w:pPr>
      <w:r>
        <w:t xml:space="preserve">The rapid pace of technological change means that existing engineers must engage in lifelong learning. However, access to advanced training facilities and certified courses within Alexandria remains limited. Establishing partnerships between local universities, international maritime organizations, and private industry is essential to bridge this gap.</w:t>
      </w:r>
    </w:p>
    <w:bookmarkEnd w:id="28"/>
    <w:bookmarkEnd w:id="29"/>
    <w:bookmarkStart w:id="30" w:name="recommendations"/>
    <w:p>
      <w:pPr>
        <w:pStyle w:val="Heading2"/>
      </w:pPr>
      <w:r>
        <w:t xml:space="preserve">5. Strategic Recommendations</w:t>
      </w:r>
    </w:p>
    <w:p>
      <w:pPr>
        <w:pStyle w:val="FirstParagraph"/>
      </w:pPr>
      <w:r>
        <w:t xml:space="preserve">To enhance the effectiveness of marine engineers in Egypt Alexandria, the following strategies are proposed:</w:t>
      </w:r>
    </w:p>
    <w:p>
      <w:pPr>
        <w:numPr>
          <w:ilvl w:val="0"/>
          <w:numId w:val="1001"/>
        </w:numPr>
        <w:pStyle w:val="Compact"/>
      </w:pPr>
      <w:r>
        <w:rPr>
          <w:bCs/>
          <w:b/>
        </w:rPr>
        <w:t xml:space="preserve">Innovation Hubs:</w:t>
      </w:r>
    </w:p>
    <w:p>
      <w:pPr>
        <w:numPr>
          <w:ilvl w:val="0"/>
          <w:numId w:val="1001"/>
        </w:numPr>
        <w:pStyle w:val="Compact"/>
      </w:pPr>
      <w:r>
        <w:rPr>
          <w:bCs/>
          <w:b/>
        </w:rPr>
        <w:t xml:space="preserve">Industry-Academia Partnerships:</w:t>
      </w:r>
    </w:p>
    <w:p>
      <w:pPr>
        <w:numPr>
          <w:ilvl w:val="0"/>
          <w:numId w:val="1001"/>
        </w:numPr>
        <w:pStyle w:val="Compact"/>
      </w:pPr>
      <w:r>
        <w:rPr>
          <w:bCs/>
          <w:b/>
        </w:rPr>
        <w:t xml:space="preserve">Digital Twin Implementation:</w:t>
      </w:r>
    </w:p>
    <w:p>
      <w:pPr>
        <w:numPr>
          <w:ilvl w:val="0"/>
          <w:numId w:val="1001"/>
        </w:numPr>
        <w:pStyle w:val="Compact"/>
      </w:pPr>
      <w:r>
        <w:rPr>
          <w:bCs/>
          <w:b/>
        </w:rPr>
        <w:t xml:space="preserve">Certification Programs:</w:t>
      </w:r>
    </w:p>
    <w:bookmarkEnd w:id="30"/>
    <w:bookmarkStart w:id="31" w:name="conclusion"/>
    <w:p>
      <w:pPr>
        <w:pStyle w:val="Heading2"/>
      </w:pPr>
      <w:r>
        <w:t xml:space="preserve">6. Conclusion</w:t>
      </w:r>
    </w:p>
    <w:p>
      <w:pPr>
        <w:pStyle w:val="FirstParagraph"/>
      </w:pPr>
      <w:r>
        <w:t xml:space="preserve">The marine engineer is the linchpin of maritime operations in Egypt Alexandria. As the city continues to grow as a global trade hub, the demands on this profession will only intensify. The successful navigation of future challenges requires a shift from traditional mechanical expertise to a multidisciplinary approach incorporating digital literacy and sustainability principles.</w:t>
      </w:r>
    </w:p>
    <w:p>
      <w:pPr>
        <w:pStyle w:val="BodyText"/>
      </w:pPr>
      <w:r>
        <w:t xml:space="preserve">By investing in education, fostering innovation, and embracing technological advancements, Egypt Alexandria can position its marine engineers as leaders in the global maritime community. This will not only secure the economic vitality of the region but also contribute to the broader goals of environmental protection and sustainable development in Mediterranean maritime zones. The future of Alexandria’s ports depends on empowering its marine engineers with the tools, knowledge, and support they need to thrive.</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Egypt Ministry of Transport. (2023). "National Strategy for Maritime Development in Egypt."</w:t>
      </w:r>
    </w:p>
    <w:p>
      <w:pPr>
        <w:numPr>
          <w:ilvl w:val="0"/>
          <w:numId w:val="1002"/>
        </w:numPr>
        <w:pStyle w:val="Compact"/>
      </w:pPr>
      <w:r>
        <w:t xml:space="preserve">Mahmoud, A. &amp; Hassan, K. (2021). "Challenges of Port Infrastructure Modernization in Alexandria." *Journal of Egyptian Naval Architecture*, 15(3), 45-60.</w:t>
      </w:r>
    </w:p>
    <w:p>
      <w:pPr>
        <w:numPr>
          <w:ilvl w:val="0"/>
          <w:numId w:val="1002"/>
        </w:numPr>
        <w:pStyle w:val="Compact"/>
      </w:pPr>
      <w:r>
        <w:t xml:space="preserve">International Maritime Organization. (2023). "IMO Strategy on Reduction of GHG Emissions from Ships."</w:t>
      </w:r>
    </w:p>
    <w:p>
      <w:pPr>
        <w:numPr>
          <w:ilvl w:val="0"/>
          <w:numId w:val="1002"/>
        </w:numPr>
        <w:pStyle w:val="Compact"/>
      </w:pPr>
      <w:r>
        <w:t xml:space="preserve">Alex Port Authority. (2022). "Annual Report on Operational Efficiency and Technological Upgrades."</w:t>
      </w:r>
    </w:p>
    <w:p>
      <w:pPr>
        <w:numPr>
          <w:ilvl w:val="0"/>
          <w:numId w:val="1002"/>
        </w:numPr>
        <w:pStyle w:val="Compact"/>
      </w:pPr>
      <w:r>
        <w:t xml:space="preserve">Soliman, R. (2019). "Integrating Industry 4.0 Technologies into Traditional Shipyards: A Case Study of Alexandria." *International Conference on Maritime Engineering Proceedings*, 112-125.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Marine Engineer in Egypt Alexandria: Navigating Future Maritime Challenges</dc:title>
  <dc:creator/>
  <dc:language>en</dc:language>
  <cp:keywords/>
  <dcterms:created xsi:type="dcterms:W3CDTF">2026-07-29T19:01:50Z</dcterms:created>
  <dcterms:modified xsi:type="dcterms:W3CDTF">2026-07-29T19:01:50Z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