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Marseille</w:t>
      </w:r>
    </w:p>
    <w:bookmarkStart w:id="28" w:name="X2813a4c9c1934f268b8ffc451490585f99326c3"/>
    <w:p>
      <w:pPr>
        <w:pStyle w:val="Heading1"/>
      </w:pPr>
      <w:r>
        <w:t xml:space="preserve">The Evolving Role of the Marine Engineer in the Mediterranean Context: A Focus on France Marseille</w:t>
      </w:r>
    </w:p>
    <w:p>
      <w:pPr>
        <w:pStyle w:val="FirstParagraph"/>
      </w:pPr>
      <w:r>
        <w:rPr>
          <w:bCs/>
          <w:b/>
        </w:rPr>
        <w:t xml:space="preserve">Abstract</w:t>
      </w:r>
    </w:p>
    <w:p>
      <w:pPr>
        <w:pStyle w:val="BodyText"/>
      </w:pPr>
      <w:r>
        <w:t xml:space="preserve">This paper explores the critical and expanding role of the marine engineer within the modern maritime industry, with a specific geographical focus on France Marseille. As global shipping regulations tighten and technological advancements accelerate, the responsibilities of a marine engineer extend far beyond traditional mechanical maintenance. This document analyzes how ports like France Marseille are becoming hubs for innovation in green shipping, digitalization, and regulatory compliance. It argues that the contemporary marine engineer must possess a multidisciplinary skill set to address environmental challenges while maintaining operational efficiency.</w:t>
      </w:r>
    </w:p>
    <w:bookmarkStart w:id="20" w:name="introduction"/>
    <w:p>
      <w:pPr>
        <w:pStyle w:val="Heading2"/>
      </w:pPr>
      <w:r>
        <w:t xml:space="preserve">1. Introduction</w:t>
      </w:r>
    </w:p>
    <w:p>
      <w:pPr>
        <w:pStyle w:val="FirstParagraph"/>
      </w:pPr>
      <w:r>
        <w:t xml:space="preserve">The maritime industry stands at a crossroads defined by decarbonization, digital transformation, and rigorous safety standards. Within this complex ecosystem, the marine engineer serves as the technical backbone of every vessel and port operation. While the traditional image of a marine engineer involves wrenches and blueprints in engine rooms, the reality has shifted dramatically over the last two decades. The modern professional is expected to integrate advanced propulsion systems, manage waste streams with precision engineering, and utilize data analytics for predictive maintenance.</w:t>
      </w:r>
    </w:p>
    <w:p>
      <w:pPr>
        <w:pStyle w:val="BodyText"/>
      </w:pPr>
      <w:r>
        <w:t xml:space="preserve">This paper specifically examines these dynamics through the lens of France Marseille. As one of the largest ports in France and a significant gateway between Europe, North Africa, and Asia via the Suez Canal routes, France Marseille represents a unique microcosm of global maritime challenges. The port’s infrastructure and operational demands require marine engineers who are not only technically proficient but also deeply attuned to European Union environmental directives.</w:t>
      </w:r>
    </w:p>
    <w:bookmarkEnd w:id="20"/>
    <w:bookmarkStart w:id="21" w:name="X6d88a543a9dac9607f5a59faee8166b18765871"/>
    <w:p>
      <w:pPr>
        <w:pStyle w:val="Heading2"/>
      </w:pPr>
      <w:r>
        <w:t xml:space="preserve">2. The Technical Scope of the Marine Engineer</w:t>
      </w:r>
    </w:p>
    <w:p>
      <w:pPr>
        <w:pStyle w:val="FirstParagraph"/>
      </w:pPr>
      <w:r>
        <w:t xml:space="preserve">To understand the significance of the marine engineer in a major hub like France Marseille, one must first delineate their core competencies. A marine engineer is responsible for the design, construction, operation, maintenance, and repair of all machinery and systems on board ships. This includes:</w:t>
      </w:r>
    </w:p>
    <w:p>
      <w:pPr>
        <w:numPr>
          <w:ilvl w:val="0"/>
          <w:numId w:val="1001"/>
        </w:numPr>
        <w:pStyle w:val="Compact"/>
      </w:pPr>
      <w:r>
        <w:rPr>
          <w:bCs/>
          <w:b/>
        </w:rPr>
        <w:t xml:space="preserve">Propulsion Systems:</w:t>
      </w:r>
      <w:r>
        <w:t xml:space="preserve"> </w:t>
      </w:r>
      <w:r>
        <w:t xml:space="preserve">From traditional heavy fuel oil engines to liquefied natural gas (LNG) dual-fuel engines and emerging hydrogen fuel cells.</w:t>
      </w:r>
    </w:p>
    <w:p>
      <w:pPr>
        <w:numPr>
          <w:ilvl w:val="0"/>
          <w:numId w:val="1001"/>
        </w:numPr>
        <w:pStyle w:val="Compact"/>
      </w:pPr>
      <w:r>
        <w:rPr>
          <w:bCs/>
          <w:b/>
        </w:rPr>
        <w:t xml:space="preserve">Auxiliary Machinery:</w:t>
      </w:r>
      <w:r>
        <w:t xml:space="preserve"> </w:t>
      </w:r>
      <w:r>
        <w:t xml:space="preserve">Generators, pumps, compressors, and steering gear that ensure vessel autonomy.</w:t>
      </w:r>
    </w:p>
    <w:p>
      <w:pPr>
        <w:numPr>
          <w:ilvl w:val="0"/>
          <w:numId w:val="1001"/>
        </w:numPr>
        <w:pStyle w:val="Compact"/>
      </w:pPr>
      <w:r>
        <w:t xml:space="preserve">&lt;</w:t>
      </w:r>
      <w:r>
        <w:rPr>
          <w:bCs/>
          <w:b/>
        </w:rPr>
        <w:t xml:space="preserve">Electrical Systems:</w:t>
      </w:r>
      <w:r>
        <w:t xml:space="preserve"> </w:t>
      </w:r>
      <w:r>
        <w:t xml:space="preserve">High-voltage distribution networks increasingly used in larger vessels to improve energy efficiency.</w:t>
      </w:r>
    </w:p>
    <w:p>
      <w:pPr>
        <w:numPr>
          <w:ilvl w:val="0"/>
          <w:numId w:val="1001"/>
        </w:numPr>
        <w:pStyle w:val="Compact"/>
      </w:pPr>
      <w:r>
        <w:rPr>
          <w:bCs/>
          <w:b/>
        </w:rPr>
        <w:t xml:space="preserve">Safety Systems:</w:t>
      </w:r>
      <w:r>
        <w:t xml:space="preserve">: Fire detection, suppression systems, and emergency shutdown protocols.</w:t>
      </w:r>
    </w:p>
    <w:p>
      <w:pPr>
        <w:pStyle w:val="FirstParagraph"/>
      </w:pPr>
      <w:r>
        <w:t xml:space="preserve">In the context of France Marseille, where port traffic density is high, these systems must operate with minimal downtime. The marine engineer plays a pivotal role in ensuring that vessels arriving at and departing from France Marseille meet strict international maritime safety codes. Any failure in these technical domains not only risks financial loss but also poses significant environmental threats to the Mediterranean Sea.</w:t>
      </w:r>
    </w:p>
    <w:bookmarkEnd w:id="21"/>
    <w:bookmarkStart w:id="22" w:name="Xc46bd2a017ff6f34a4d5cbd3217bf8777a68434"/>
    <w:p>
      <w:pPr>
        <w:pStyle w:val="Heading2"/>
      </w:pPr>
      <w:r>
        <w:t xml:space="preserve">3. Environmental Imperatives and Regulatory Compliance</w:t>
      </w:r>
    </w:p>
    <w:p>
      <w:pPr>
        <w:pStyle w:val="FirstParagraph"/>
      </w:pPr>
      <w:r>
        <w:t xml:space="preserve">The most pressing challenge facing the marine engineer today is environmental sustainability. The International Maritime Organization (IMO) has set aggressive targets for reducing greenhouse gas emissions, including a 50% reduction by 2050 compared to 2008 levels. For a marine engineer operating out of France Marseille, this translates into tangible daily responsibilities.</w:t>
      </w:r>
    </w:p>
    <w:p>
      <w:pPr>
        <w:pStyle w:val="BodyText"/>
      </w:pPr>
      <w:r>
        <w:rPr>
          <w:bCs/>
          <w:b/>
        </w:rPr>
        <w:t xml:space="preserve">Air Pollution Control:</w:t>
      </w:r>
      <w:r>
        <w:t xml:space="preserve"> </w:t>
      </w:r>
      <w:r>
        <w:t xml:space="preserve">Marine engineers must manage scrubber systems or ensure the proper utilization of low-sulfur fuels to comply with Sulfur Oxide (SOx) regulations. In France Marseille, where air quality is monitored closely due to urban density, the engineer’s ability to optimize combustion efficiency is critical.</w:t>
      </w:r>
    </w:p>
    <w:p>
      <w:pPr>
        <w:pStyle w:val="BodyText"/>
      </w:pPr>
      <w:r>
        <w:rPr>
          <w:bCs/>
          <w:b/>
        </w:rPr>
        <w:t xml:space="preserve">Biofouling and Ballast Water:</w:t>
      </w:r>
      <w:r>
        <w:t xml:space="preserve"> </w:t>
      </w:r>
      <w:r>
        <w:t xml:space="preserve">To prevent the spread of invasive species in the Mediterranean basin, marine engineers are responsible for maintaining ballast water treatment systems. These systems require regular calibration and maintenance to ensure they meet International Convention for the Control and Management of Ships’ Ballast Water and Sediments standards.</w:t>
      </w:r>
    </w:p>
    <w:p>
      <w:pPr>
        <w:pStyle w:val="BodyText"/>
      </w:pPr>
      <w:r>
        <w:rPr>
          <w:bCs/>
          <w:b/>
        </w:rPr>
        <w:t xml:space="preserve">Energy Efficiency:</w:t>
      </w:r>
      <w:r>
        <w:t xml:space="preserve"> </w:t>
      </w:r>
      <w:r>
        <w:t xml:space="preserve">The Energy Existing Ship Index (EEXI) and Carbon Intensity Indicator (CII) regulations require marine engineers to monitor fuel consumption continuously. In France Marseille, where vessels often undergo turn-around operations, engineers must quickly assess performance data to adjust operational parameters for optimal CII ratings.</w:t>
      </w:r>
    </w:p>
    <w:bookmarkEnd w:id="22"/>
    <w:bookmarkStart w:id="23" w:name="Xaa869afd9d310fff6fb1fd4c48a97be2e2f1c4d"/>
    <w:p>
      <w:pPr>
        <w:pStyle w:val="Heading2"/>
      </w:pPr>
      <w:r>
        <w:t xml:space="preserve">4. The Strategic Importance of France Marseille</w:t>
      </w:r>
    </w:p>
    <w:p>
      <w:pPr>
        <w:pStyle w:val="FirstParagraph"/>
      </w:pPr>
      <w:r>
        <w:t xml:space="preserve">France Marseille is not merely a transit point; it is a strategic asset for the European Union’s maritime logistics network. Located on the Mediterranean coast, it serves as a critical entry and exit point for cargo moving between Asia and continental Europe. This geographic advantage places immense pressure on the marine engineers stationed here or serving vessels docking here.</w:t>
      </w:r>
    </w:p>
    <w:p>
      <w:pPr>
        <w:pStyle w:val="BodyText"/>
      </w:pPr>
      <w:r>
        <w:rPr>
          <w:bCs/>
          <w:b/>
        </w:rPr>
        <w:t xml:space="preserve">Infrastructure Modernization:</w:t>
      </w:r>
      <w:r>
        <w:t xml:space="preserve"> </w:t>
      </w:r>
      <w:r>
        <w:t xml:space="preserve">The port of France Marseille is undergoing significant modernization to accommodate larger vessels, including the extension of its deep-water channels. Marine engineers involved in port infrastructure must collaborate with civil and electrical engineers to ensure that mooring systems, cranes, and shore power facilities are compatible with next-generation vessels.</w:t>
      </w:r>
    </w:p>
    <w:p>
      <w:pPr>
        <w:pStyle w:val="BodyText"/>
      </w:pPr>
      <w:r>
        <w:rPr>
          <w:bCs/>
          <w:b/>
        </w:rPr>
        <w:t xml:space="preserve">Shore Power Connectivity:</w:t>
      </w:r>
      <w:r>
        <w:t xml:space="preserve"> </w:t>
      </w:r>
      <w:r>
        <w:t xml:space="preserve">A key trend in France Marseille is the implementation of Onshore Power Supply (OPS), allowing ships to plug into the local grid instead of running auxiliary engines while at berth. Marine engineers must be trained to interface these high-power connections safely, preventing electrical faults that could damage both ship and port infrastructure. This transition requires a shift from purely mechanical skills to comprehensive electro-mechanical expertise.</w:t>
      </w:r>
    </w:p>
    <w:bookmarkEnd w:id="23"/>
    <w:bookmarkStart w:id="24" w:name="digitalization-and-the-future-skills-gap"/>
    <w:p>
      <w:pPr>
        <w:pStyle w:val="Heading2"/>
      </w:pPr>
      <w:r>
        <w:t xml:space="preserve">5. Digitalization and the Future Skills Gap</w:t>
      </w:r>
    </w:p>
    <w:p>
      <w:pPr>
        <w:pStyle w:val="FirstParagraph"/>
      </w:pPr>
      <w:r>
        <w:t xml:space="preserve">The integration of Internet of Things (IoT) sensors and Artificial Intelligence (AI) in maritime operations is transforming the job description of the marine engineer. In France Marseille, pilot projects involving smart ports are utilizing data analytics to predict maintenance needs before failures occur. The modern marine engineer must be comfortable interacting with digital twins—virtual replicas of physical systems—to simulate scenarios and optimize performance.</w:t>
      </w:r>
    </w:p>
    <w:p>
      <w:pPr>
        <w:pStyle w:val="BodyText"/>
      </w:pPr>
      <w:r>
        <w:t xml:space="preserve">This digital shift creates a skills gap that training institutions and shipping companies must address. Marine engineers need to develop competencies in data literacy, cybersecurity awareness (to protect shipboard networks from hacking), and remote diagnostics. The marine engineer of the future will likely spend more time analyzing dashboards than turning wrenches, although hands-on troubleshooting remains essential for emergency situations.</w:t>
      </w:r>
    </w:p>
    <w:bookmarkEnd w:id="24"/>
    <w:bookmarkStart w:id="25" w:name="X48fe056882accdbdd15109302adc13f6dece8e4"/>
    <w:p>
      <w:pPr>
        <w:pStyle w:val="Heading2"/>
      </w:pPr>
      <w:r>
        <w:t xml:space="preserve">6. Collaboration and Multidisciplinary Teams</w:t>
      </w:r>
    </w:p>
    <w:p>
      <w:pPr>
        <w:pStyle w:val="FirstParagraph"/>
      </w:pPr>
      <w:r>
        <w:t xml:space="preserve">In the complex environment of France Marseille, no marine engineer works in isolation. Effective maritime operations require seamless collaboration between shipboard engineers, port authority officials, environmental agencies, and logistics coordinators. For instance, when handling hazardous cargo in France Marseille’s designated zones, marine engineers must coordinate closely with safety officers to ensure proper containment and monitoring.</w:t>
      </w:r>
    </w:p>
    <w:p>
      <w:pPr>
        <w:pStyle w:val="BodyText"/>
      </w:pPr>
      <w:r>
        <w:t xml:space="preserve">This collaborative aspect extends to academic and professional communities. Conferences held in France Marseille often serve as forums where marine engineers share best practices regarding engine optimization, waste management, and crew training. These exchanges are vital for disseminating new technologies and regulatory updates across the industry.</w:t>
      </w:r>
    </w:p>
    <w:bookmarkEnd w:id="25"/>
    <w:bookmarkStart w:id="26" w:name="conclusion"/>
    <w:p>
      <w:pPr>
        <w:pStyle w:val="Heading2"/>
      </w:pPr>
      <w:r>
        <w:t xml:space="preserve">7. Conclusion</w:t>
      </w:r>
    </w:p>
    <w:p>
      <w:pPr>
        <w:pStyle w:val="FirstParagraph"/>
      </w:pPr>
      <w:r>
        <w:t xml:space="preserve">The role of the marine engineer has evolved from a purely mechanical trade to a multifaceted profession requiring expertise in environmental science, digital technology, and international law. As highlighted by this paper, the context of France Marseille exemplifies these changes. The port’s strategic location and stringent environmental standards demand marine engineers who can ensure operational excellence while safeguarding the Mediterranean ecosystem.</w:t>
      </w:r>
    </w:p>
    <w:p>
      <w:pPr>
        <w:pStyle w:val="BodyText"/>
      </w:pPr>
      <w:r>
        <w:t xml:space="preserve">Future success in this field will depend on continuous professional development, adaptability to new technologies, and a strong commitment to sustainability. As France Marseille continues to expand its role as a leading European port, the marine engineer will remain central to its efficiency and environmental integrity. It is imperative that educational programs and industry stakeholders prioritize these evolving skill sets to meet the challenges of tomorrow’s maritime landscape.</w:t>
      </w:r>
    </w:p>
    <w:bookmarkEnd w:id="26"/>
    <w:bookmarkStart w:id="27" w:name="references"/>
    <w:p>
      <w:pPr>
        <w:pStyle w:val="Heading2"/>
      </w:pPr>
      <w:r>
        <w:t xml:space="preserve">References</w:t>
      </w:r>
    </w:p>
    <w:p>
      <w:pPr>
        <w:numPr>
          <w:ilvl w:val="0"/>
          <w:numId w:val="1002"/>
        </w:numPr>
        <w:pStyle w:val="Compact"/>
      </w:pPr>
      <w:r>
        <w:t xml:space="preserve">International Maritime Organization. (2023).</w:t>
      </w:r>
      <w:r>
        <w:t xml:space="preserve"> </w:t>
      </w:r>
      <w:r>
        <w:rPr>
          <w:iCs/>
          <w:i/>
        </w:rPr>
        <w:t xml:space="preserve">ILO/IMO/UNECE Model Course 3.44: Marine Engineering Knowledge.</w:t>
      </w:r>
    </w:p>
    <w:p>
      <w:pPr>
        <w:numPr>
          <w:ilvl w:val="0"/>
          <w:numId w:val="1002"/>
        </w:numPr>
        <w:pStyle w:val="Compact"/>
      </w:pPr>
      <w:r>
        <w:t xml:space="preserve">Société Nationale des Ports de Marseille. (2022).</w:t>
      </w:r>
      <w:r>
        <w:t xml:space="preserve"> </w:t>
      </w:r>
      <w:r>
        <w:rPr>
          <w:iCs/>
          <w:i/>
        </w:rPr>
        <w:t xml:space="preserve">Sustainability Report and Port Development Strategy.</w:t>
      </w:r>
    </w:p>
    <w:p>
      <w:pPr>
        <w:numPr>
          <w:ilvl w:val="0"/>
          <w:numId w:val="1002"/>
        </w:numPr>
        <w:pStyle w:val="Compact"/>
      </w:pPr>
      <w:r>
        <w:t xml:space="preserve">The European Commission. (2021).</w:t>
      </w:r>
      <w:r>
        <w:t xml:space="preserve"> </w:t>
      </w:r>
      <w:r>
        <w:rPr>
          <w:iCs/>
          <w:i/>
        </w:rPr>
        <w:t xml:space="preserve">Fitness Check of the EU Maritime Transport Policy: Final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Mediterranean Context: A Focus on France Marseille</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