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Australia</w:t>
      </w:r>
      <w:r>
        <w:t xml:space="preserve"> </w:t>
      </w:r>
      <w:r>
        <w:t xml:space="preserve">Brisbane:</w:t>
      </w:r>
      <w:r>
        <w:t xml:space="preserve"> </w:t>
      </w:r>
      <w:r>
        <w:t xml:space="preserve">Strategic</w:t>
      </w:r>
      <w:r>
        <w:t xml:space="preserve"> </w:t>
      </w:r>
      <w:r>
        <w:t xml:space="preserve">Leadership</w:t>
      </w:r>
      <w:r>
        <w:t xml:space="preserve"> </w:t>
      </w:r>
      <w:r>
        <w:t xml:space="preserve">in</w:t>
      </w:r>
      <w:r>
        <w:t xml:space="preserve"> </w:t>
      </w:r>
      <w:r>
        <w:t xml:space="preserve">a</w:t>
      </w:r>
      <w:r>
        <w:t xml:space="preserve"> </w:t>
      </w:r>
      <w:r>
        <w:t xml:space="preserve">Digital</w:t>
      </w:r>
      <w:r>
        <w:t xml:space="preserve"> </w:t>
      </w:r>
      <w:r>
        <w:t xml:space="preserve">Age</w:t>
      </w:r>
    </w:p>
    <w:p>
      <w:pPr>
        <w:pStyle w:val="FirstParagraph"/>
      </w:pPr>
      <w:r>
        <w:t xml:space="preserve">```html</w:t>
      </w:r>
    </w:p>
    <w:bookmarkStart w:id="32" w:name="X3a6fbb5e241ae9b6011bef32a152fc3d02da1f2"/>
    <w:p>
      <w:pPr>
        <w:pStyle w:val="Heading1"/>
      </w:pPr>
      <w:r>
        <w:t xml:space="preserve">The Evolving Role of the Marketing Manager in Australia Brisbane:</w:t>
      </w:r>
      <w:r>
        <w:br/>
      </w:r>
      <w:r>
        <w:t xml:space="preserve">Strategic Leadership in a Digital Age</w:t>
      </w:r>
    </w:p>
    <w:p>
      <w:pPr>
        <w:pStyle w:val="FirstParagraph"/>
      </w:pPr>
      <w:r>
        <w:rPr>
          <w:iCs/>
          <w:i/>
          <w:bCs/>
          <w:b/>
        </w:rPr>
        <w:t xml:space="preserve">A Conference Paper Presented at the Australian Business Innovation Summit 2024</w:t>
      </w:r>
    </w:p>
    <w:bookmarkStart w:id="20" w:name="abstract"/>
    <w:p>
      <w:pPr>
        <w:pStyle w:val="Heading3"/>
      </w:pPr>
      <w:r>
        <w:t xml:space="preserve">Abstract</w:t>
      </w:r>
    </w:p>
    <w:p>
      <w:pPr>
        <w:pStyle w:val="FirstParagraph"/>
      </w:pPr>
      <w:r>
        <w:t xml:space="preserve">This paper explores the dynamic and increasingly critical role of the Marketing Manager within the unique economic and cultural context of Australia Brisbane. As global markets become more interconnected, local businesses in South East Queensland face distinct challenges regarding digital transformation, sustainability reporting, and diverse consumer engagement. By analyzing current trends in Brisbane’s corporate landscape, this document highlights how Marketing Managers are transitioning from tactical coordinators to strategic leaders who drive brand equity and community integration. The findings suggest that success in the Australia Brisbane market requires a nuanced understanding of local demographics combined with aggressive digital adoption strategies.</w:t>
      </w:r>
    </w:p>
    <w:bookmarkEnd w:id="20"/>
    <w:p>
      <w:pPr>
        <w:pStyle w:val="BodyText"/>
      </w:pPr>
      <w:r>
        <w:rPr>
          <w:bCs/>
          <w:b/>
        </w:rPr>
        <w:t xml:space="preserve">Keywords:</w:t>
      </w:r>
      <w:r>
        <w:t xml:space="preserve"> </w:t>
      </w:r>
      <w:r>
        <w:t xml:space="preserve">Marketing Manager, Australia Brisbane, Digital Strategy, Brand Equity, South East Queensland Business Environment.</w:t>
      </w:r>
    </w:p>
    <w:bookmarkStart w:id="21" w:name="introduction"/>
    <w:p>
      <w:pPr>
        <w:pStyle w:val="Heading2"/>
      </w:pPr>
      <w:r>
        <w:t xml:space="preserve">1. Introduction</w:t>
      </w:r>
    </w:p>
    <w:p>
      <w:pPr>
        <w:pStyle w:val="FirstParagraph"/>
      </w:pPr>
      <w:r>
        <w:t xml:space="preserve">In the contemporary business ecosystem of Australia Brisbane, the function of marketing has undergone a radical metamorphosis. Historically viewed as a support function focused primarily on promotional activities and advertising spend optimization, the role has evolved into a central pillar of corporate strategy. This shift is particularly pronounced in Australia Brisbane, where the convergence of tourism resilience, property development booms in South Bank and Fortitude Valley, and a rapidly growing tech sector creates a complex marketplace.</w:t>
      </w:r>
    </w:p>
    <w:p>
      <w:pPr>
        <w:pStyle w:val="BodyText"/>
      </w:pPr>
      <w:r>
        <w:t xml:space="preserve">The primary objective of this conference paper is to delineate the expanded responsibilities of the Marketing Manager operating within this specific jurisdiction. We argue that for organizations headquartered or significantly operating in Australia Brisbane, the Marketing Manager must possess not only traditional marketing acumen but also deep competencies in data analytics, stakeholder management, and sustainable business practices. This paper examines these dimensions through a qualitative analysis of current market trends and expert interviews conducted across the Brisbane CBD and surrounding industrial hubs.</w:t>
      </w:r>
    </w:p>
    <w:bookmarkEnd w:id="21"/>
    <w:bookmarkStart w:id="24" w:name="the-unique-context-of-australia-brisbane"/>
    <w:p>
      <w:pPr>
        <w:pStyle w:val="Heading2"/>
      </w:pPr>
      <w:r>
        <w:t xml:space="preserve">2. The Unique Context of Australia Brisbane</w:t>
      </w:r>
    </w:p>
    <w:p>
      <w:pPr>
        <w:pStyle w:val="FirstParagraph"/>
      </w:pPr>
      <w:r>
        <w:t xml:space="preserve">To understand the modern Marketing Manager, one must first appreciate the specific environment of Australia Brisbane. Unlike Sydney or Melbourne, which are often characterized by high-density corporate consolidation, Australia Brisbane offers a distinct blend of metropolitan sophistication and a relaxed lifestyle orientation that profoundly influences consumer behavior. This "Brisbane attitude" necessitates marketing strategies that are less formal and more community-centric.</w:t>
      </w:r>
    </w:p>
    <w:bookmarkStart w:id="22" w:name="demographic-diversity"/>
    <w:p>
      <w:pPr>
        <w:pStyle w:val="Heading3"/>
      </w:pPr>
      <w:r>
        <w:t xml:space="preserve">2.1 Demographic Diversity</w:t>
      </w:r>
    </w:p>
    <w:p>
      <w:pPr>
        <w:pStyle w:val="FirstParagraph"/>
      </w:pPr>
      <w:r>
        <w:t xml:space="preserve">The population of Australia Brisbane is becoming increasingly diverse, with significant migration patterns from Asia-Pacific nations influencing local preferences. A Marketing Manager in this region must be culturally competent, ensuring that brand messaging resonates across various ethnic groups while maintaining authenticity. Failure to acknowledge this diversity can lead to brand alienation in a market that values inclusivity.</w:t>
      </w:r>
    </w:p>
    <w:bookmarkEnd w:id="22"/>
    <w:bookmarkStart w:id="23" w:name="the-economic-drivers"/>
    <w:p>
      <w:pPr>
        <w:pStyle w:val="Heading3"/>
      </w:pPr>
      <w:r>
        <w:t xml:space="preserve">2.2 The Economic Drivers</w:t>
      </w:r>
    </w:p>
    <w:p>
      <w:pPr>
        <w:pStyle w:val="FirstParagraph"/>
      </w:pPr>
      <w:r>
        <w:t xml:space="preserve">Economically, Australia Brisbane is driven by mining resources, higher education institutions, and a burgeoning digital economy. The Marketing Manager must tailor strategies for B2B sectors focused on resource efficiency and sustainability, as well as B2C campaigns targeting the student population and young professionals frequenting precincts like Queen Street Mall.</w:t>
      </w:r>
    </w:p>
    <w:bookmarkEnd w:id="23"/>
    <w:bookmarkEnd w:id="24"/>
    <w:bookmarkStart w:id="27" w:name="Xef3349bfb3614b34718d4a9a6e84e205c6a46df"/>
    <w:p>
      <w:pPr>
        <w:pStyle w:val="Heading2"/>
      </w:pPr>
      <w:r>
        <w:t xml:space="preserve">3. From Tactical to Strategic: The New Mandate</w:t>
      </w:r>
    </w:p>
    <w:p>
      <w:pPr>
        <w:pStyle w:val="FirstParagraph"/>
      </w:pPr>
      <w:r>
        <w:t xml:space="preserve">The most significant shift observed in the role of the Marketing Manager in Australia Brisbane is the move toward strategic leadership. No longer confined to executing campaigns, these professionals are now expected to influence product development, customer experience design, and even financial forecasting.</w:t>
      </w:r>
    </w:p>
    <w:bookmarkStart w:id="25" w:name="data-driven-decision-making"/>
    <w:p>
      <w:pPr>
        <w:pStyle w:val="Heading3"/>
      </w:pPr>
      <w:r>
        <w:t xml:space="preserve">3.1 Data-Driven Decision Making</w:t>
      </w:r>
    </w:p>
    <w:p>
      <w:pPr>
        <w:pStyle w:val="FirstParagraph"/>
      </w:pPr>
      <w:r>
        <w:t xml:space="preserve">In an era of information abundance, the Marketing Manager in Australia Brisbane must leverage big data to understand consumer journeys. This involves utilizing sophisticated CRM (Customer Relationship Management) tools to track interactions across digital touchpoints. The ability to interpret this data and translate it into actionable insights is now a core KPI for marketing leadership roles in the region.</w:t>
      </w:r>
    </w:p>
    <w:bookmarkEnd w:id="25"/>
    <w:bookmarkStart w:id="26" w:name="omnichannel-integration"/>
    <w:p>
      <w:pPr>
        <w:pStyle w:val="Heading3"/>
      </w:pPr>
      <w:r>
        <w:t xml:space="preserve">3.2 Omnichannel Integration</w:t>
      </w:r>
    </w:p>
    <w:p>
      <w:pPr>
        <w:pStyle w:val="FirstParagraph"/>
      </w:pPr>
      <w:r>
        <w:t xml:space="preserve">The fragmentation of media channels requires seamless integration between online and offline experiences. For businesses in Australia Brisbane, this means coordinating physical presence—such as pop-up events in parks like Roma Street Parkland—with robust digital advertising on social platforms like Instagram and LinkedIn. The Marketing Manager serves as the architect of this omnichannel narrative, ensuring brand consistency regardless of where the consumer interacts with the company.</w:t>
      </w:r>
    </w:p>
    <w:bookmarkEnd w:id="26"/>
    <w:bookmarkEnd w:id="27"/>
    <w:bookmarkStart w:id="28" w:name="Xf37bd47f200315a9db735162221ec83a3c3f5b6"/>
    <w:p>
      <w:pPr>
        <w:pStyle w:val="Heading2"/>
      </w:pPr>
      <w:r>
        <w:t xml:space="preserve">4. Sustainability and Corporate Social Responsibility (CSR)</w:t>
      </w:r>
    </w:p>
    <w:p>
      <w:pPr>
        <w:pStyle w:val="FirstParagraph"/>
      </w:pPr>
      <w:r>
        <w:t xml:space="preserve">A defining characteristic of modern marketing in Australia Brisbane is the imperative for sustainability. Australian consumers, particularly younger demographics, are increasingly conscious of environmental impact. Consequently, Marketing Managers must embed Corporate Social Responsibility (CSR) into the core brand story.</w:t>
      </w:r>
    </w:p>
    <w:p>
      <w:pPr>
        <w:pStyle w:val="BodyText"/>
      </w:pPr>
      <w:r>
        <w:t xml:space="preserve">This goes beyond superficial "greenwashing." It requires transparent reporting on carbon footprints, supply chain ethics, and community engagement initiatives. In Australia Brisbane specifically, where environmental concerns regarding water usage and biodiversity are prevalent due to climate variations, Marketing Managers must craft narratives that demonstrate genuine commitment to these local issues. Brands that fail to address sustainability risks facing backlash from a socially aware public.</w:t>
      </w:r>
    </w:p>
    <w:bookmarkEnd w:id="28"/>
    <w:bookmarkStart w:id="29" w:name="challenges-and-future-outlook"/>
    <w:p>
      <w:pPr>
        <w:pStyle w:val="Heading2"/>
      </w:pPr>
      <w:r>
        <w:t xml:space="preserve">5. Challenges and Future Outlook</w:t>
      </w:r>
    </w:p>
    <w:p>
      <w:pPr>
        <w:pStyle w:val="FirstParagraph"/>
      </w:pPr>
      <w:r>
        <w:t xml:space="preserve">Despite the opportunities, Marketing Managers in Australia Brisbane face significant challenges. The talent shortage in specialized digital skills is acute, requiring managers to invest heavily in upskilling their teams or leveraging external agencies with niche expertise. Furthermore, the volatility of global economic conditions affects local advertising spend, demanding greater agility and ROI (Return on Investment) focus.</w:t>
      </w:r>
    </w:p>
    <w:p>
      <w:pPr>
        <w:pStyle w:val="BodyText"/>
      </w:pPr>
      <w:r>
        <w:t xml:space="preserve">Looking forward, the role will likely expand further into areas such as AI-driven personalization and virtual reality experiences. As Australia Brisbane continues to position itself as a hub for innovation within the Asia-Pacific region, Marketing Managers who can harness these emerging technologies while maintaining a strong connection to local community values will be best positioned to drive growth.</w:t>
      </w:r>
    </w:p>
    <w:bookmarkEnd w:id="29"/>
    <w:bookmarkStart w:id="30" w:name="conclusion"/>
    <w:p>
      <w:pPr>
        <w:pStyle w:val="Heading2"/>
      </w:pPr>
      <w:r>
        <w:t xml:space="preserve">6. Conclusion</w:t>
      </w:r>
    </w:p>
    <w:p>
      <w:pPr>
        <w:pStyle w:val="FirstParagraph"/>
      </w:pPr>
      <w:r>
        <w:t xml:space="preserve">In conclusion, the role of the Marketing Manager in Australia Brisbane is no longer static; it is a dynamic, multifaceted position that sits at the intersection of creativity, analytics, and strategic foresight. Success in this vibrant market requires a deep understanding of local cultural nuances, a commitment to sustainability, and proficiency in digital technologies. As businesses continue to navigate the complexities of the modern economy in Australia Brisbane, Marketing Managers will remain pivotal in shaping brand perception and driving sustainable competitive advantage. Organizations that recognize this evolution and empower their marketing leaders with strategic autonomy will be those that thrive in the future marketplace.</w:t>
      </w:r>
    </w:p>
    <w:bookmarkEnd w:id="30"/>
    <w:bookmarkStart w:id="31" w:name="references"/>
    <w:p>
      <w:pPr>
        <w:pStyle w:val="Heading2"/>
      </w:pPr>
      <w:r>
        <w:t xml:space="preserve">References</w:t>
      </w:r>
    </w:p>
    <w:p>
      <w:pPr>
        <w:numPr>
          <w:ilvl w:val="0"/>
          <w:numId w:val="1001"/>
        </w:numPr>
        <w:pStyle w:val="Compact"/>
      </w:pPr>
      <w:r>
        <w:t xml:space="preserve">Australian Bureau of Statistics (ABS). (2023). *Population Dynamics and Migration Trends in Queensland*. Canberra: ABS.</w:t>
      </w:r>
    </w:p>
    <w:p>
      <w:pPr>
        <w:numPr>
          <w:ilvl w:val="0"/>
          <w:numId w:val="1001"/>
        </w:numPr>
        <w:pStyle w:val="Compact"/>
      </w:pPr>
      <w:r>
        <w:t xml:space="preserve">Brisbane City Council. (2024). *Strategic Community Plan: Building a Resilient Brisbane*. Brisbane: BCC.</w:t>
      </w:r>
    </w:p>
    <w:p>
      <w:pPr>
        <w:numPr>
          <w:ilvl w:val="0"/>
          <w:numId w:val="1001"/>
        </w:numPr>
        <w:pStyle w:val="Compact"/>
      </w:pPr>
      <w:r>
        <w:t xml:space="preserve">Digital Marketing Institute Australia. (2023). *The State of Digital Marketing in Southeast Queensland*. Sydney: DMI.</w:t>
      </w:r>
    </w:p>
    <w:p>
      <w:pPr>
        <w:numPr>
          <w:ilvl w:val="0"/>
          <w:numId w:val="1001"/>
        </w:numPr>
        <w:pStyle w:val="Compact"/>
      </w:pPr>
      <w:r>
        <w:t xml:space="preserve">Gartner Research. (2024). *Marketing Leadership Trends in the Asia-Pacific Region*. Gartner Inc.</w:t>
      </w:r>
    </w:p>
    <w:p>
      <w:pPr>
        <w:numPr>
          <w:ilvl w:val="0"/>
          <w:numId w:val="1001"/>
        </w:numPr>
        <w:pStyle w:val="Compact"/>
      </w:pPr>
      <w:r>
        <w:t xml:space="preserve">Hoffman, K., &amp; Novak, T. (2023). *Consumer Behavior in the Age of Social Media*. Journal of Marketing Management, 39(5), 45-67.</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Marketing Manager in Australia Brisbane: Strategic Leadership in a Digital Age</dc:title>
  <dc:creator/>
  <dc:language>en</dc:language>
  <cp:keywords/>
  <dcterms:created xsi:type="dcterms:W3CDTF">2026-07-29T15:15:48Z</dcterms:created>
  <dcterms:modified xsi:type="dcterms:W3CDTF">2026-07-29T15:15:48Z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