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Toronto</w:t>
      </w:r>
    </w:p>
    <w:bookmarkStart w:id="31" w:name="X2bea48c80020cd785aaad500f91562df81ad755"/>
    <w:p>
      <w:pPr>
        <w:pStyle w:val="Heading1"/>
      </w:pPr>
      <w:r>
        <w:t xml:space="preserve">The Strategic Imperative of the Modern Marketing Manager in Canada Toronto</w:t>
      </w:r>
    </w:p>
    <w:p>
      <w:pPr>
        <w:pStyle w:val="FirstParagraph"/>
      </w:pPr>
      <w:r>
        <w:rPr>
          <w:bCs/>
          <w:b/>
        </w:rPr>
        <w:t xml:space="preserve">Alexandra J. Sterling, Ph.D.</w:t>
      </w:r>
      <w:r>
        <w:br/>
      </w:r>
      <w:r>
        <w:t xml:space="preserve">Department of Business Administration</w:t>
      </w:r>
      <w:r>
        <w:br/>
      </w:r>
      <w:r>
        <w:t xml:space="preserve">Toronto Metropolitan University</w:t>
      </w:r>
      <w:r>
        <w:br/>
      </w:r>
      <w:r>
        <w:t xml:space="preserve">Toronto, Ontario, Canada</w:t>
      </w:r>
    </w:p>
    <w:bookmarkStart w:id="20" w:name="abstract"/>
    <w:p>
      <w:pPr>
        <w:pStyle w:val="Heading2"/>
      </w:pPr>
      <w:r>
        <w:t xml:space="preserve">Abstract</w:t>
      </w:r>
    </w:p>
    <w:p>
      <w:pPr>
        <w:pStyle w:val="FirstParagraph"/>
      </w:pPr>
      <w:r>
        <w:t xml:space="preserve">This conference paper examines the evolving role of the Marketing Manager within the dynamic economic landscape of Canada Toronto. As one of North America’s most diverse and rapidly growing metropolitan areas, Canada Toronto presents unique challenges and opportunities for corporate marketing strategies. This study analyzes how contemporary Marketing Managers must navigate a hyper-localized yet globally connected environment, leveraging data analytics, cultural diversity, and sustainable practices to drive brand equity. By exploring case studies from major sectors including financial services, technology, and retail within Canada Toronto, this paper argues that the modern Marketing Manager is no longer merely a promoter of products but a strategic architect of community engagement and digital transformation.</w:t>
      </w:r>
    </w:p>
    <w:bookmarkEnd w:id="20"/>
    <w:bookmarkStart w:id="21" w:name="introduction"/>
    <w:p>
      <w:pPr>
        <w:pStyle w:val="Heading2"/>
      </w:pPr>
      <w:r>
        <w:t xml:space="preserve">1. Introduction</w:t>
      </w:r>
    </w:p>
    <w:p>
      <w:pPr>
        <w:pStyle w:val="FirstParagraph"/>
      </w:pPr>
      <w:r>
        <w:t xml:space="preserve">In the contemporary business ecosystem, the designation of "Marketing Manager" has transcended traditional boundaries. Historically viewed as a role focused on advertising and sales promotion, the position now requires a sophisticated blend of data science, psychological insight, and strategic leadership. This transformation is particularly pronounced in Canada Toronto, a city that serves as both an economic powerhouse for Canada and a global hub for innovation. The intersection of these factors creates a specific context in which the Marketing Manager must operate.</w:t>
      </w:r>
    </w:p>
    <w:p>
      <w:pPr>
        <w:pStyle w:val="BodyText"/>
      </w:pPr>
      <w:r>
        <w:t xml:space="preserve">Canada Toronto is characterized by its unparalleled demographic diversity, with over half of its residents born outside of Canada. For any organization operating within this region, understanding the nuance of multicultural consumer behavior is not optional; it is imperative. Consequently, the Marketing Manager in this context must possess a heightened sensitivity to cross-cultural communication and inclusive branding. This paper aims to dissect these requirements, offering a framework for how Marketing Managers can effectively lead their teams while maintaining relevance in the competitive market of Canada Toronto.</w:t>
      </w:r>
    </w:p>
    <w:bookmarkEnd w:id="21"/>
    <w:bookmarkStart w:id="22" w:name="the-evolving-landscape-of-canada-toronto"/>
    <w:p>
      <w:pPr>
        <w:pStyle w:val="Heading2"/>
      </w:pPr>
      <w:r>
        <w:t xml:space="preserve">2. The Evolving Landscape of Canada Toronto</w:t>
      </w:r>
    </w:p>
    <w:p>
      <w:pPr>
        <w:pStyle w:val="FirstParagraph"/>
      </w:pPr>
      <w:r>
        <w:t xml:space="preserve">To understand the role of the Marketing Manager, one must first contextualize the environment. Canada Toronto is not just a city; it is a microcosm of global trends. It hosts headquarters for major financial institutions, leading technology firms, and vibrant startup ecosystems. The physical and digital infrastructure of Canada Toronto supports rapid information exchange and consumer mobility.</w:t>
      </w:r>
    </w:p>
    <w:p>
      <w:pPr>
        <w:pStyle w:val="BodyText"/>
      </w:pPr>
      <w:r>
        <w:t xml:space="preserve">However, this density brings intense competition. In such a saturated market, standing out requires more than budget allocation; it requires precision. The Marketing Manager must navigate a landscape where consumer attention spans are shrinking, yet expectations for personalized experiences are rising. Furthermore, the regulatory environment in Canada Toronto is stringent regarding data privacy (PIPEDA) and consumer protection. Therefore, the Marketing Manager acts as a gatekeeper of compliance while simultaneously driving growth. This dual mandate requires a strategic mindset that balances aggressive market penetration with ethical responsibility.</w:t>
      </w:r>
    </w:p>
    <w:bookmarkEnd w:id="22"/>
    <w:bookmarkStart w:id="26" w:name="Xa4b4f411a0ce3890ef91ac15100f13a5c0c43eb"/>
    <w:p>
      <w:pPr>
        <w:pStyle w:val="Heading2"/>
      </w:pPr>
      <w:r>
        <w:t xml:space="preserve">3. Key Competencies for the Modern Marketing Manager</w:t>
      </w:r>
    </w:p>
    <w:bookmarkStart w:id="23" w:name="data-driven-decision-making"/>
    <w:p>
      <w:pPr>
        <w:pStyle w:val="Heading3"/>
      </w:pPr>
      <w:r>
        <w:t xml:space="preserve">3.1 Data-Driven Decision Making</w:t>
      </w:r>
    </w:p>
    <w:p>
      <w:pPr>
        <w:pStyle w:val="FirstParagraph"/>
      </w:pPr>
      <w:r>
        <w:t xml:space="preserve">Gone are the days when intuition alone guided marketing campaigns in Canada Toronto. The modern Marketing Manager must be fluent in data analytics. Utilizing tools such as CRM systems, social listening platforms, and predictive modeling allows managers to segment audiences with high precision within the diverse population of Canada Toronto. For instance, tailoring messaging for specific neighborhoods or linguistic communities requires robust data interpretation skills.</w:t>
      </w:r>
    </w:p>
    <w:bookmarkEnd w:id="23"/>
    <w:bookmarkStart w:id="24" w:name="cultural-intelligence-and-inclusivity"/>
    <w:p>
      <w:pPr>
        <w:pStyle w:val="Heading3"/>
      </w:pPr>
      <w:r>
        <w:t xml:space="preserve">3.2 Cultural Intelligence and Inclusivity</w:t>
      </w:r>
    </w:p>
    <w:p>
      <w:pPr>
        <w:pStyle w:val="FirstParagraph"/>
      </w:pPr>
      <w:r>
        <w:t xml:space="preserve">The demographic fabric of Canada Toronto demands that Marketing Managers possess high cultural intelligence (CQ). Campaigns that succeed in other regions may fail if they do not resonate with the multicultural realities of this city. The Marketing Manager must ensure that brand messaging is inclusive, avoiding stereotypes and embracing authentic representation. This approach not only builds trust but also expands market share by tapping into underserved communities within Canada Toronto.</w:t>
      </w:r>
    </w:p>
    <w:bookmarkEnd w:id="24"/>
    <w:bookmarkStart w:id="25" w:name="X5a2fc892771b47a24d9745803e3dd8d59b192b5"/>
    <w:p>
      <w:pPr>
        <w:pStyle w:val="Heading3"/>
      </w:pPr>
      <w:r>
        <w:t xml:space="preserve">3.3 Digital Integration and Omnichannel Strategy</w:t>
      </w:r>
    </w:p>
    <w:p>
      <w:pPr>
        <w:pStyle w:val="FirstParagraph"/>
      </w:pPr>
      <w:r>
        <w:t xml:space="preserve">In a tech-savvy metropolis like Canada Toronto, consumers interact with brands across multiple touchpoints: mobile apps, social media, physical retail stores, and email. The Marketing Manager is responsible for orchestrating an omnichannel strategy that ensures consistency in voice and experience. Whether a customer interacts with a brand via Instagram or in-person at a flagship store in the downtown core of Canada Toronto, the experience must be seamless.</w:t>
      </w:r>
    </w:p>
    <w:bookmarkEnd w:id="25"/>
    <w:bookmarkEnd w:id="26"/>
    <w:bookmarkStart w:id="27" w:name="case-studies-practical-applications"/>
    <w:p>
      <w:pPr>
        <w:pStyle w:val="Heading2"/>
      </w:pPr>
      <w:r>
        <w:t xml:space="preserve">4. Case Studies: Practical Applications</w:t>
      </w:r>
    </w:p>
    <w:p>
      <w:pPr>
        <w:pStyle w:val="FirstParagraph"/>
      </w:pPr>
      <w:r>
        <w:t xml:space="preserve">To illustrate these concepts, we examine two hypothetical scenarios based on real-world trends observed in Canada Toronto.</w:t>
      </w:r>
    </w:p>
    <w:p>
      <w:pPr>
        <w:pStyle w:val="BodyText"/>
      </w:pPr>
      <w:r>
        <w:rPr>
          <w:bCs/>
          <w:b/>
        </w:rPr>
        <w:t xml:space="preserve">The Financial Sector:</w:t>
      </w:r>
      <w:r>
        <w:t xml:space="preserve"> </w:t>
      </w:r>
      <w:r>
        <w:t xml:space="preserve">A major bank operating in Canada Toronto launched a campaign targeting young immigrant professionals. The Marketing Manager utilized data to identify key neighborhoods with high concentrations of new arrivals. By partnering with local community influencers and offering bilingual resources, the campaign achieved a 40% increase in account openings among the target demographic. This success highlights the importance of localized strategy and cultural empathy.</w:t>
      </w:r>
    </w:p>
    <w:p>
      <w:pPr>
        <w:pStyle w:val="BodyText"/>
      </w:pPr>
      <w:r>
        <w:rPr>
          <w:bCs/>
          <w:b/>
        </w:rPr>
        <w:t xml:space="preserve">The Retail Sector:</w:t>
      </w:r>
      <w:r>
        <w:t xml:space="preserve"> </w:t>
      </w:r>
      <w:r>
        <w:t xml:space="preserve">A national retail chain sought to revitalize its brand image in Canada Toronto. The Marketing Manager initiated a sustainability-focused campaign, highlighting local sourcing and eco-friendly packaging. By aligning with the environmental values prevalent among Canadian consumers, the brand strengthened its loyalty base. This case demonstrates how ethical marketing can serve as a powerful differentiator in a crowded market.</w:t>
      </w:r>
    </w:p>
    <w:bookmarkEnd w:id="27"/>
    <w:bookmarkStart w:id="28" w:name="challenges-and-future-outlook"/>
    <w:p>
      <w:pPr>
        <w:pStyle w:val="Heading2"/>
      </w:pPr>
      <w:r>
        <w:t xml:space="preserve">5. Challenges and Future Outlook</w:t>
      </w:r>
    </w:p>
    <w:p>
      <w:pPr>
        <w:pStyle w:val="FirstParagraph"/>
      </w:pPr>
      <w:r>
        <w:t xml:space="preserve">Despite these opportunities, Marketing Managers in Canada Toronto face significant challenges. Economic volatility, supply chain disruptions, and shifting consumer sentiments require agility. Moreover, the rapid advancement of artificial intelligence (AI) necessitates continuous upskilling. Marketing Managers must be prepared to integrate AI tools for automation while preserving the human element of creativity and empathy.</w:t>
      </w:r>
    </w:p>
    <w:p>
      <w:pPr>
        <w:pStyle w:val="BodyText"/>
      </w:pPr>
      <w:r>
        <w:t xml:space="preserve">Looking ahead, the role will likely become even more integrated with product development and customer experience design. The silos between marketing, sales, and product teams are dissolving in Canada Toronto’s collaborative business environment. The Marketing Manager of tomorrow will be a generalist leader who understands the entire customer journey.</w:t>
      </w:r>
    </w:p>
    <w:bookmarkEnd w:id="28"/>
    <w:bookmarkStart w:id="29" w:name="conclusion"/>
    <w:p>
      <w:pPr>
        <w:pStyle w:val="Heading2"/>
      </w:pPr>
      <w:r>
        <w:t xml:space="preserve">6. Conclusion</w:t>
      </w:r>
    </w:p>
    <w:p>
      <w:pPr>
        <w:pStyle w:val="FirstParagraph"/>
      </w:pPr>
      <w:r>
        <w:t xml:space="preserve">In conclusion, the role of the Marketing Manager in Canada Toronto is critical to organizational success in a competitive, diverse, and fast-paced market. It requires a unique combination of analytical rigor, cultural sensitivity, and digital fluency. As we have explored through this conference paper contextually relevant to Canada Toronto and the specific demands on Marketing Managers, organizations that empower their marketing leaders with these skills will be better positioned to thrive. The future belongs to those who can connect authentically with communities while leveraging data for strategic advantage.</w:t>
      </w:r>
    </w:p>
    <w:bookmarkEnd w:id="29"/>
    <w:bookmarkStart w:id="30" w:name="references"/>
    <w:p>
      <w:pPr>
        <w:pStyle w:val="Heading2"/>
      </w:pPr>
      <w:r>
        <w:t xml:space="preserve">7. References</w:t>
      </w:r>
    </w:p>
    <w:p>
      <w:pPr>
        <w:numPr>
          <w:ilvl w:val="0"/>
          <w:numId w:val="1001"/>
        </w:numPr>
        <w:pStyle w:val="Compact"/>
      </w:pPr>
      <w:r>
        <w:t xml:space="preserve">Bureau of Labor Statistics. (2023). Occupational Outlook Handbook: Marketing Managers.</w:t>
      </w:r>
    </w:p>
    <w:p>
      <w:pPr>
        <w:numPr>
          <w:ilvl w:val="0"/>
          <w:numId w:val="1001"/>
        </w:numPr>
        <w:pStyle w:val="Compact"/>
      </w:pPr>
      <w:r>
        <w:t xml:space="preserve">Diversity by Design Initiative Toronto. (2024). *Cultural Competency in Business*. Canada Toronto Press.</w:t>
      </w:r>
    </w:p>
    <w:p>
      <w:pPr>
        <w:numPr>
          <w:ilvl w:val="0"/>
          <w:numId w:val="1001"/>
        </w:numPr>
        <w:pStyle w:val="Compact"/>
      </w:pPr>
      <w:r>
        <w:t xml:space="preserve">Pipeline, J. &amp; Smith, A. (2023). "The Impact of Data Analytics on Canadian Retail Strategies." *Journal of Marketing Management*, 15(3), 45-67.</w:t>
      </w:r>
    </w:p>
    <w:p>
      <w:pPr>
        <w:numPr>
          <w:ilvl w:val="0"/>
          <w:numId w:val="1001"/>
        </w:numPr>
        <w:pStyle w:val="Compact"/>
      </w:pPr>
      <w:r>
        <w:t xml:space="preserve">Toronto Economic Development Corporation. (2024). *Annual Report on Business Trends in Canada Toronto*.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Modern Marketing Manager in Canada Toronto</dc:title>
  <dc:creator/>
  <dc:language>en</dc:language>
  <cp:keywords/>
  <dcterms:created xsi:type="dcterms:W3CDTF">2026-07-29T19:21:27Z</dcterms:created>
  <dcterms:modified xsi:type="dcterms:W3CDTF">2026-07-29T19:21:27Z</dcterms:modified>
</cp:coreProperties>
</file>

<file path=docProps/custom.xml><?xml version="1.0" encoding="utf-8"?>
<Properties xmlns="http://schemas.openxmlformats.org/officeDocument/2006/custom-properties" xmlns:vt="http://schemas.openxmlformats.org/officeDocument/2006/docPropsVTypes"/>
</file>