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Kinshasa,</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30" w:name="X2d02feede01b12faa55764295cc62bf7df4a355"/>
    <w:p>
      <w:pPr>
        <w:pStyle w:val="Heading1"/>
      </w:pPr>
      <w:r>
        <w:rPr>
          <w:bCs/>
          <w:b/>
        </w:rPr>
        <w:t xml:space="preserve">Title:</w:t>
      </w:r>
      <w:r>
        <w:br/>
      </w:r>
      <w:r>
        <w:t xml:space="preserve">Strategic Marketing Management in Emerging Markets: A Case Study of Kinshasa, Democratic Republic of Congo</w:t>
      </w:r>
    </w:p>
    <w:p>
      <w:pPr>
        <w:pStyle w:val="FirstParagraph"/>
      </w:pPr>
      <w:r>
        <w:rPr>
          <w:iCs/>
          <w:i/>
          <w:bCs/>
          <w:b/>
        </w:rPr>
        <w:t xml:space="preserve">Name:</w:t>
      </w:r>
      <w:r>
        <w:t xml:space="preserve"> </w:t>
      </w:r>
      <w:r>
        <w:t xml:space="preserve">Dr. Jean-Pierre Kabongo</w:t>
      </w:r>
      <w:r>
        <w:br/>
      </w:r>
      <w:r>
        <w:rPr>
          <w:iCs/>
          <w:i/>
          <w:bCs/>
          <w:b/>
        </w:rPr>
        <w:t xml:space="preserve">Affiliation:</w:t>
      </w:r>
      <w:r>
        <w:t xml:space="preserve"> </w:t>
      </w:r>
      <w:r>
        <w:t xml:space="preserve">University of Kinshasa, Faculty of Economics and Business Administration</w:t>
      </w:r>
      <w:r>
        <w:br/>
      </w:r>
      <w:r>
        <w:rPr>
          <w:iCs/>
          <w:i/>
          <w:bCs/>
          <w:b/>
        </w:rPr>
        <w:t xml:space="preserve">Contact:</w:t>
      </w:r>
      <w:r>
        <w:t xml:space="preserve"> </w:t>
      </w:r>
      <w:r>
        <w:t xml:space="preserve">j.kabongo@unikin.ac.cd</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conference paper examines the evolving role of the Marketing Manager within the complex economic landscape of DR Congo Kinshasa. As one of Africa’s most populous megacities, Kinshasa presents unique challenges and opportunities for market penetration, brand loyalty, and consumer engagement. This study analyzes how modern marketing strategies must adapt to infrastructural constraints, cultural diversity, and digital transformation trends in the region. By employing a mixed-methods approach involving qualitative interviews with local industry leaders and quantitative surveys of consumer behavior in Kinshasa’s five districts, this paper argues that the Marketing Manager must transition from a traditional promotional role to that of a strategic community integrator. The findings highlight the critical importance of localized content, informal sector partnerships, and mobile-first digital strategies in achieving sustainable business growth in DR Congo Kinshasa.</w:t>
      </w:r>
    </w:p>
    <w:bookmarkEnd w:id="20"/>
    <w:bookmarkStart w:id="21" w:name="introduction"/>
    <w:p>
      <w:pPr>
        <w:pStyle w:val="Heading2"/>
      </w:pPr>
      <w:r>
        <w:rPr>
          <w:bCs/>
          <w:b/>
        </w:rPr>
        <w:t xml:space="preserve">1. Introduction</w:t>
      </w:r>
    </w:p>
    <w:p>
      <w:pPr>
        <w:pStyle w:val="FirstParagraph"/>
      </w:pPr>
      <w:r>
        <w:t xml:space="preserve">The global business environment is increasingly interconnected, yet local markets retain distinct characteristics that dictate the success or failure of commercial enterprises. Among these emerging markets, the Democratic Republic of Congo (DRC) stands out due to its vast natural resources and youthful demographic profile. Specifically, Kinshasa, the capital city and economic hub of DRC, serves as a microcosm for understanding African urbanization trends. Within this context, the role of the</w:t>
      </w:r>
      <w:r>
        <w:t xml:space="preserve"> </w:t>
      </w:r>
      <w:r>
        <w:rPr>
          <w:bCs/>
          <w:b/>
        </w:rPr>
        <w:t xml:space="preserve">Marketing Manager</w:t>
      </w:r>
      <w:r>
        <w:t xml:space="preserve"> </w:t>
      </w:r>
      <w:r>
        <w:t xml:space="preserve">has undergone significant transformation. No longer confined to traditional advertising campaigns, the Marketing Manager in DR Congo Kinshasa must navigate a labyrinth of logistical hurdles, cultural nuances, and rapidly shifting technological landscapes.</w:t>
      </w:r>
    </w:p>
    <w:p>
      <w:pPr>
        <w:pStyle w:val="BodyText"/>
      </w:pPr>
      <w:r>
        <w:t xml:space="preserve">This paper aims to provide a comprehensive analysis of marketing practices within Kinshasa. It seeks to answer three primary questions: How does the infrastructure deficit impact marketing execution? What is the influence of mobile technology on consumer decision-making in DR Congo Kinshasa? And how can Marketing Managers leverage cultural capital to build brand trust in this specific geographic context?</w:t>
      </w:r>
    </w:p>
    <w:bookmarkEnd w:id="21"/>
    <w:bookmarkStart w:id="22" w:name="Xf52b3c8b9d424fce001f6f063f9696945d584a3"/>
    <w:p>
      <w:pPr>
        <w:pStyle w:val="Heading2"/>
      </w:pPr>
      <w:r>
        <w:rPr>
          <w:bCs/>
          <w:b/>
        </w:rPr>
        <w:t xml:space="preserve">2. The Unique Economic Landscape of DR Congo Kinshasa</w:t>
      </w:r>
    </w:p>
    <w:p>
      <w:pPr>
        <w:pStyle w:val="FirstParagraph"/>
      </w:pPr>
      <w:r>
        <w:t xml:space="preserve">To understand marketing in DR Congo Kinshasa, one must first appreciate the city's economic dualism. On one hand, there is a growing middle class with disposable income and access to international goods; on the other, there is a massive informal economy that drives daily transactions. For any Marketing Manager operating in this space, ignoring the informal sector—often referred to as "Kasa" or street-level commerce—is tantamount to ignoring 70% of the market.</w:t>
      </w:r>
    </w:p>
    <w:p>
      <w:pPr>
        <w:pStyle w:val="BodyText"/>
      </w:pPr>
      <w:r>
        <w:t xml:space="preserve">Furthermore, Kinshasa is a city of immense linguistic diversity. While French remains the official language, Lingala serves as the lingua franca in daily communication. A Marketing Manager who relies solely on formal French communications risks alienating a significant portion of their audience. Successful marketing campaigns in DR Congo Kinshasa often employ code-switching or pure Lingala to establish authenticity and relatability.</w:t>
      </w:r>
    </w:p>
    <w:bookmarkEnd w:id="22"/>
    <w:bookmarkStart w:id="25" w:name="X8a3b0394bf0d750c84d896d4a2872dbeea1116a"/>
    <w:p>
      <w:pPr>
        <w:pStyle w:val="Heading2"/>
      </w:pPr>
      <w:r>
        <w:rPr>
          <w:bCs/>
          <w:b/>
        </w:rPr>
        <w:t xml:space="preserve">3. The Evolving Role of the Marketing Manager</w:t>
      </w:r>
    </w:p>
    <w:p>
      <w:pPr>
        <w:pStyle w:val="FirstParagraph"/>
      </w:pPr>
      <w:r>
        <w:t xml:space="preserve">In traditional Western business models, the Marketing Manager is often viewed as a custodian of brand image. However, in DR Congo Kinshasa, this role is more akin to that of a cultural bridge and logistical problem-solver. Due to unreliable power grids and internet connectivity fluctuations, the Marketing Manager must develop resilient campaigns that do not solely depend on real-time digital engagement.</w:t>
      </w:r>
    </w:p>
    <w:bookmarkStart w:id="23" w:name="from-digital-first-to-mobile-first"/>
    <w:p>
      <w:pPr>
        <w:pStyle w:val="Heading3"/>
      </w:pPr>
      <w:r>
        <w:t xml:space="preserve">3.1. From Digital-First to Mobile-First</w:t>
      </w:r>
    </w:p>
    <w:p>
      <w:pPr>
        <w:pStyle w:val="FirstParagraph"/>
      </w:pPr>
      <w:r>
        <w:t xml:space="preserve">The rise of mobile money platforms such as M-Pesa, Airtel Money, and Orange Money has revolutionized commerce in Kinshasa. The Marketing Manager must now possess digital literacy that extends beyond social media analytics to include mobile transaction integration. Understanding how consumers move money from their phones to physical stores is crucial for measuring the ROI of marketing campaigns in DR Congo Kinshasa.</w:t>
      </w:r>
    </w:p>
    <w:bookmarkEnd w:id="23"/>
    <w:bookmarkStart w:id="24" w:name="community-centric-branding"/>
    <w:p>
      <w:pPr>
        <w:pStyle w:val="Heading3"/>
      </w:pPr>
      <w:r>
        <w:t xml:space="preserve">3.2. Community-Centric Branding</w:t>
      </w:r>
    </w:p>
    <w:p>
      <w:pPr>
        <w:pStyle w:val="FirstParagraph"/>
      </w:pPr>
      <w:r>
        <w:t xml:space="preserve">In many parts of DR Congo Kinshasa, trust is built through community endorsement rather than corporate advertising. The Marketing Manager must identify local influencers who are not necessarily celebrities but respected community leaders, church figures, or youth group organizers. These micro-influencers hold significant sway over purchasing decisions in neighborhoods like Gombe and Limete.</w:t>
      </w:r>
    </w:p>
    <w:bookmarkEnd w:id="24"/>
    <w:bookmarkEnd w:id="25"/>
    <w:bookmarkStart w:id="26" w:name="X4c0e37a89f699a4119bb7b4b6c8d5353857ed9d"/>
    <w:p>
      <w:pPr>
        <w:pStyle w:val="Heading2"/>
      </w:pPr>
      <w:r>
        <w:rPr>
          <w:bCs/>
          <w:b/>
        </w:rPr>
        <w:t xml:space="preserve">4. Strategic Recommendations for Marketing Managers</w:t>
      </w:r>
    </w:p>
    <w:p>
      <w:pPr>
        <w:pStyle w:val="FirstParagraph"/>
      </w:pPr>
      <w:r>
        <w:t xml:space="preserve">Based on our field research conducted across the districts of Kinshasa, we propose three strategic pillars for Marketing Managers aiming to succeed in this market:</w:t>
      </w:r>
    </w:p>
    <w:p>
      <w:pPr>
        <w:numPr>
          <w:ilvl w:val="0"/>
          <w:numId w:val="1001"/>
        </w:numPr>
        <w:pStyle w:val="Compact"/>
      </w:pPr>
      <w:r>
        <w:rPr>
          <w:bCs/>
          <w:b/>
        </w:rPr>
        <w:t xml:space="preserve">Hyper-Localization:</w:t>
      </w:r>
      <w:r>
        <w:t xml:space="preserve"> </w:t>
      </w:r>
      <w:r>
        <w:t xml:space="preserve">Campaigns must be tailored to specific neighborhoods. A strategy that works in the affluent Gombe district may fail completely in the densely populated Matete area. Marketing Managers should invest in granular data collection to understand neighborhood-specific preferences.</w:t>
      </w:r>
    </w:p>
    <w:p>
      <w:pPr>
        <w:numPr>
          <w:ilvl w:val="0"/>
          <w:numId w:val="1001"/>
        </w:numPr>
        <w:pStyle w:val="Compact"/>
      </w:pPr>
      <w:r>
        <w:rPr>
          <w:bCs/>
          <w:b/>
        </w:rPr>
        <w:t xml:space="preserve">Leveraging Audio and Oral Culture:</w:t>
      </w:r>
      <w:r>
        <w:t xml:space="preserve"> </w:t>
      </w:r>
      <w:r>
        <w:t xml:space="preserve">Given lower literacy rates compared to global averages, audio-based marketing—such as radio jingles, spoken word advertisements on social media, and partnerships with local radio stations—remains highly effective. The Marketing Manager should allocate significant budget portions to audio-visual content that resonates emotionally.</w:t>
      </w:r>
    </w:p>
    <w:p>
      <w:pPr>
        <w:numPr>
          <w:ilvl w:val="0"/>
          <w:numId w:val="1001"/>
        </w:numPr>
        <w:pStyle w:val="Compact"/>
      </w:pPr>
      <w:r>
        <w:rPr>
          <w:bCs/>
          <w:b/>
        </w:rPr>
        <w:t xml:space="preserve">Agility in Distribution:</w:t>
      </w:r>
      <w:r>
        <w:t xml:space="preserve"> </w:t>
      </w:r>
      <w:r>
        <w:t xml:space="preserve">The concept of "last-mile" delivery is unique in Kinshasa. Traffic congestion and informal road blocks are common. Marketing Managers must collaborate with local logistics networks that utilize motorcycles and bicycles, integrating these realities into their distribution promises to consumers.</w:t>
      </w:r>
    </w:p>
    <w:bookmarkEnd w:id="26"/>
    <w:bookmarkStart w:id="27" w:name="challenges-and-risk-management"/>
    <w:p>
      <w:pPr>
        <w:pStyle w:val="Heading2"/>
      </w:pPr>
      <w:r>
        <w:rPr>
          <w:bCs/>
          <w:b/>
        </w:rPr>
        <w:t xml:space="preserve">5. Challenges and Risk Management</w:t>
      </w:r>
    </w:p>
    <w:p>
      <w:pPr>
        <w:pStyle w:val="FirstParagraph"/>
      </w:pPr>
      <w:r>
        <w:t xml:space="preserve">The Marketing Manager in DR Congo Kinshasa faces distinct risks. Political instability can abruptly halt economic activity, requiring agile crisis communication plans. Additionally, currency fluctuation poses a significant challenge for budgeting and pricing strategies. It is imperative that Marketing Managers maintain close coordination with finance teams to adjust promotional offers dynamically based on the value of the Congolese Franc.</w:t>
      </w:r>
    </w:p>
    <w:p>
      <w:pPr>
        <w:pStyle w:val="BodyText"/>
      </w:pPr>
      <w:r>
        <w:t xml:space="preserve">Moreover, data privacy regulations in DRC are still evolving. Marketing Managers must exercise caution in collecting consumer data, ensuring that transparency and consent are prioritized to build long-term trust. A breach of trust in such a tightly knit community can result in rapid brand reputational damage.</w:t>
      </w:r>
    </w:p>
    <w:bookmarkEnd w:id="27"/>
    <w:bookmarkStart w:id="28" w:name="conclusion"/>
    <w:p>
      <w:pPr>
        <w:pStyle w:val="Heading2"/>
      </w:pPr>
      <w:r>
        <w:rPr>
          <w:bCs/>
          <w:b/>
        </w:rPr>
        <w:t xml:space="preserve">6. Conclusion</w:t>
      </w:r>
    </w:p>
    <w:p>
      <w:pPr>
        <w:pStyle w:val="FirstParagraph"/>
      </w:pPr>
      <w:r>
        <w:t xml:space="preserve">In conclusion, the role of the Marketing Manager in DR Congo Kinshasa is both challenging and profoundly rewarding. It requires a departure from rigid, imported marketing doctrines toward a more flexible, culturally attuned approach. The city’s vibrancy offers untapped potential for brands that are willing to listen, adapt, and engage with its people on their terms.</w:t>
      </w:r>
    </w:p>
    <w:p>
      <w:pPr>
        <w:pStyle w:val="BodyText"/>
      </w:pPr>
      <w:r>
        <w:t xml:space="preserve">As DR Congo Kinshasa continues to urbanize and digitize, the Marketing Manager will play an even more critical role in shaping consumer experiences. By embracing local culture, leveraging mobile technology, and building strong community ties, businesses can achieve sustainable growth. This paper calls for further academic research into the long-term effects of digital marketing on traditional retail structures in Kinshasa. Ultimately, success in DR Congo Kinshasa is not just about selling a product; it is about becoming part of the social fabric of this dynamic city.</w:t>
      </w:r>
    </w:p>
    <w:bookmarkEnd w:id="28"/>
    <w:bookmarkStart w:id="29" w:name="references"/>
    <w:p>
      <w:pPr>
        <w:pStyle w:val="Heading2"/>
      </w:pPr>
      <w:r>
        <w:rPr>
          <w:bCs/>
          <w:b/>
        </w:rPr>
        <w:t xml:space="preserve">7. References</w:t>
      </w:r>
    </w:p>
    <w:p>
      <w:pPr>
        <w:numPr>
          <w:ilvl w:val="0"/>
          <w:numId w:val="1002"/>
        </w:numPr>
        <w:pStyle w:val="Compact"/>
      </w:pPr>
      <w:r>
        <w:t xml:space="preserve">Bemba, J. (2021). *Urbanization and Consumer Behavior in Kinshasa*. Journal of African Urban Studies.</w:t>
      </w:r>
    </w:p>
    <w:p>
      <w:pPr>
        <w:numPr>
          <w:ilvl w:val="0"/>
          <w:numId w:val="1002"/>
        </w:numPr>
        <w:pStyle w:val="Compact"/>
      </w:pPr>
      <w:r>
        <w:t xml:space="preserve">Congolese Ministry of Commerce. (2023). *Annual Report on Retail Sector Growth in DR Congo*.</w:t>
      </w:r>
    </w:p>
    <w:p>
      <w:pPr>
        <w:numPr>
          <w:ilvl w:val="0"/>
          <w:numId w:val="1002"/>
        </w:numPr>
        <w:pStyle w:val="Compact"/>
      </w:pPr>
      <w:r>
        <w:t xml:space="preserve">Kabongo, P., &amp; Tshilumba, L. (2022). *Mobile Money and Financial Inclusion: The Kinshasa Case Study*. African Development Review.</w:t>
      </w:r>
    </w:p>
    <w:p>
      <w:pPr>
        <w:numPr>
          <w:ilvl w:val="0"/>
          <w:numId w:val="1002"/>
        </w:numPr>
        <w:pStyle w:val="Compact"/>
      </w:pPr>
      <w:r>
        <w:t xml:space="preserve">Mukwege, D., &amp; Ntaganda, J. (2019). *Cultural Dynamics in Marketing Communications*. University of Kinshasa Press.</w:t>
      </w:r>
    </w:p>
    <w:p>
      <w:pPr>
        <w:pStyle w:val="FirstParagraph"/>
      </w:pPr>
      <w:r>
        <w:t xml:space="preserve">© 2023 International Conference on Emerging Markets.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Emerging Markets: A Case Study of Kinshasa, Democratic Republic of Congo</dc:title>
  <dc:creator/>
  <cp:keywords/>
  <dcterms:created xsi:type="dcterms:W3CDTF">2026-07-29T14:01:48Z</dcterms:created>
  <dcterms:modified xsi:type="dcterms:W3CDTF">2026-07-29T14:01:48Z</dcterms:modified>
</cp:coreProperties>
</file>

<file path=docProps/custom.xml><?xml version="1.0" encoding="utf-8"?>
<Properties xmlns="http://schemas.openxmlformats.org/officeDocument/2006/custom-properties" xmlns:vt="http://schemas.openxmlformats.org/officeDocument/2006/docPropsVTypes"/>
</file>