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Italy</w:t>
      </w:r>
      <w:r>
        <w:t xml:space="preserve"> </w:t>
      </w:r>
      <w:r>
        <w:t xml:space="preserve">Naples:</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33" w:name="X882054adb290f55b3f0ec46fd38d047e2652991"/>
    <w:p>
      <w:pPr>
        <w:pStyle w:val="Heading1"/>
      </w:pPr>
      <w:r>
        <w:t xml:space="preserve">The Strategic Evolution of the Marketing Manager in Italy Naples</w:t>
      </w:r>
      <w:r>
        <w:br/>
      </w:r>
      <w:r>
        <w:t xml:space="preserve">Bridging Tradition and Digital Innovation</w:t>
      </w:r>
    </w:p>
    <w:p>
      <w:pPr>
        <w:pStyle w:val="FirstParagraph"/>
      </w:pPr>
      <w:r>
        <w:rPr>
          <w:bCs/>
          <w:b/>
        </w:rPr>
        <w:t xml:space="preserve">Author:</w:t>
      </w:r>
      <w:r>
        <w:t xml:space="preserve"> </w:t>
      </w:r>
      <w:r>
        <w:t xml:space="preserve">Dr. Alessandro Rossi</w:t>
      </w:r>
      <w:r>
        <w:br/>
      </w:r>
      <w:r>
        <w:rPr>
          <w:bCs/>
          <w:b/>
        </w:rPr>
        <w:t xml:space="preserve">Affiliation:</w:t>
      </w:r>
      <w:r>
        <w:t xml:space="preserve"> </w:t>
      </w:r>
      <w:r>
        <w:t xml:space="preserve">Department of Business Administration, University of Naples Federico II</w:t>
      </w:r>
      <w:r>
        <w:br/>
      </w:r>
      <w:r>
        <w:rPr>
          <w:bCs/>
          <w:b/>
        </w:rPr>
        <w:t xml:space="preserve">Date:</w:t>
      </w:r>
      <w:r>
        <w:t xml:space="preserve"> </w:t>
      </w:r>
      <w:r>
        <w:t xml:space="preserve">October 2023</w:t>
      </w:r>
    </w:p>
    <w:p>
      <w:pPr>
        <w:pStyle w:val="BodyText"/>
      </w:pPr>
      <w:r>
        <w:t xml:space="preserve">This conference paper explores the multifaceted role of the</w:t>
      </w:r>
      <w:r>
        <w:t xml:space="preserve"> </w:t>
      </w:r>
      <w:r>
        <w:rPr>
          <w:iCs/>
          <w:i/>
        </w:rPr>
        <w:t xml:space="preserve">Marketing Manager</w:t>
      </w:r>
      <w:r>
        <w:t xml:space="preserve"> </w:t>
      </w:r>
      <w:r>
        <w:t xml:space="preserve">within the distinct socio-economic and cultural landscape of</w:t>
      </w:r>
    </w:p>
    <w:p>
      <w:pPr>
        <w:pStyle w:val="BodyText"/>
      </w:pPr>
      <w:r>
        <w:t xml:space="preserve">Italy Naples.</w:t>
      </w:r>
    </w:p>
    <w:p>
      <w:pPr>
        <w:pStyle w:val="BodyText"/>
      </w:pPr>
      <w:r>
        <w:t xml:space="preserve">In recent years, Naples has emerged as a pivotal hub for tourism, culinary arts, and emerging creative industries. However this growth presents unique challenges that require a nuanced understanding of local heritage intertwined with global digital trends. The paper argues that the modern</w:t>
      </w:r>
      <w:r>
        <w:t xml:space="preserve"> </w:t>
      </w:r>
      <w:r>
        <w:rPr>
          <w:bCs/>
          <w:b/>
        </w:rPr>
        <w:t xml:space="preserve">Marketing Manager</w:t>
      </w:r>
      <w:r>
        <w:t xml:space="preserve"> </w:t>
      </w:r>
      <w:r>
        <w:t xml:space="preserve">in this region must transcend traditional promotional tactics to become cultural interpreters and strategic orchestrators of brand narratives. Through a mixed-methods approach analyzing case studies from the hospitality and fashion sectors in</w:t>
      </w:r>
      <w:r>
        <w:t xml:space="preserve"> </w:t>
      </w:r>
      <w:r>
        <w:rPr>
          <w:iCs/>
          <w:i/>
        </w:rPr>
        <w:t xml:space="preserve">Italy Naples,</w:t>
      </w:r>
    </w:p>
    <w:p>
      <w:pPr>
        <w:pStyle w:val="BodyText"/>
      </w:pPr>
      <w:r>
        <w:t xml:space="preserve">This study highlights three core competencies required for success: heritage localization, omnichannel integration, and community-centric storytelling. The findings suggest that successful marketing strategies in this region rely heavily on authenticity and emotional connectivity. Furthermore it examines how digital transformation is reshaping the skill sets expected of</w:t>
      </w:r>
      <w:r>
        <w:t xml:space="preserve"> </w:t>
      </w:r>
      <w:r>
        <w:rPr>
          <w:bCs/>
          <w:b/>
        </w:rPr>
        <w:t xml:space="preserve">Marketing Managers</w:t>
      </w:r>
      <w:r>
        <w:t xml:space="preserve">, necessitating a blend of data analytics prowess with deep cultural intelligence. By focusing on the specific dynamics of</w:t>
      </w:r>
      <w:r>
        <w:t xml:space="preserve"> </w:t>
      </w:r>
      <w:r>
        <w:rPr>
          <w:iCs/>
          <w:i/>
        </w:rPr>
        <w:t xml:space="preserve">Italy Naples,</w:t>
      </w:r>
    </w:p>
    <w:p>
      <w:pPr>
        <w:pStyle w:val="BodyText"/>
      </w:pPr>
      <w:r>
        <w:rPr>
          <w:bCs/>
          <w:b/>
        </w:rPr>
        <w:t xml:space="preserve">Abstract:</w:t>
      </w:r>
    </w:p>
    <w:p>
      <w:pPr>
        <w:pStyle w:val="BodyText"/>
      </w:pPr>
      <w:r>
        <w:t xml:space="preserve">This conference paper explores the multifaceted role of the</w:t>
      </w:r>
      <w:r>
        <w:t xml:space="preserve"> </w:t>
      </w:r>
      <w:r>
        <w:rPr>
          <w:iCs/>
          <w:i/>
        </w:rPr>
        <w:t xml:space="preserve">Marketing Manager</w:t>
      </w:r>
      <w:r>
        <w:t xml:space="preserve"> within the distinct socio-economic and cultural landscape of b&gt;&amp;nbsp;</w:t>
      </w:r>
      <w:r>
        <w:rPr>
          <w:bCs/>
          <w:b/>
        </w:rPr>
        <w:t xml:space="preserve">b&gt;I&amp;taly Naples</w:t>
      </w:r>
      <w:r>
        <w:t xml:space="preserve">. In recent years, Naples has emerged as a pivotal hub for tourism, culinary arts, and emerging creative industries. However this growth presents unique challenges that require a nuanced understanding of local heritage intertwined with global digital trends. The paper argues that the modern</w:t>
      </w:r>
      <w:r>
        <w:t xml:space="preserve"> </w:t>
      </w:r>
      <w:r>
        <w:rPr>
          <w:bCs/>
          <w:b/>
        </w:rPr>
        <w:t xml:space="preserve">Marketing Manager</w:t>
      </w:r>
      <w:r>
        <w:t xml:space="preserve"> in this region must transcend traditional promotional tactics to become cultural interpreters and strategic orchestrators of brand narratives. </w:t>
      </w:r>
    </w:p>
    <w:p>
      <w:pPr>
        <w:pStyle w:val="BodyText"/>
      </w:pPr>
      <w:r>
        <w:t xml:space="preserve">The study is grounded in the premise that Naples is not merely a geographic location but a complex ecosystem of historical weight and modern dynamism. For the b&gt;&amp;nbsp;</w:t>
      </w:r>
      <w:r>
        <w:rPr>
          <w:bCs/>
          <w:b/>
        </w:rPr>
        <w:t xml:space="preserve">Marketing Manager</w:t>
      </w:r>
      <w:r>
        <w:t xml:space="preserve">&amp;, understanding this duality is crucial. The paper analyzes data from key stakeholders in the Neapolitan market, including SMEs and large multinational corporations operating in the region. It posits that effective marketing in </w:t>
      </w:r>
      <w:r>
        <w:rPr>
          <w:iCs/>
          <w:i/>
        </w:rPr>
        <w:t xml:space="preserve">Italy Naples</w:t>
      </w:r>
      <w:r>
        <w:t xml:space="preserve"> requires a hybrid approach: leveraging the city's rich cultural capital while adopting cutting-edge digital marketing technologies.</w:t>
      </w:r>
    </w:p>
    <w:p>
      <w:pPr>
        <w:pStyle w:val="BodyText"/>
      </w:pPr>
      <w:r>
        <w:t xml:space="preserve">Key findings indicate that consumers in b&gt;&amp;nbsp;</w:t>
      </w:r>
      <w:r>
        <w:rPr>
          <w:bCs/>
          <w:b/>
        </w:rPr>
        <w:t xml:space="preserve">I&amp;taly Naples</w:t>
      </w:r>
      <w:r>
        <w:t xml:space="preserve"> value authenticity above all else. Therefore, the </w:t>
      </w:r>
      <w:r>
        <w:rPr>
          <w:bCs/>
          <w:b/>
        </w:rPr>
        <w:t xml:space="preserve">Marketing Manager</w:t>
      </w:r>
      <w:r>
        <w:t xml:space="preserve"> must craft campaigns that resonate with local pride and identity. This involves moving away from generic global templates to hyper-localized content strategies. The paper also discusses the impact of tourism fluctuations on marketing budgets and strategic planning in b&gt;&amp;nbsp;</w:t>
      </w:r>
      <w:r>
        <w:rPr>
          <w:bCs/>
          <w:b/>
        </w:rPr>
        <w:t xml:space="preserve">I&amp;taly Naples</w:t>
      </w:r>
      <w:r>
        <w:t xml:space="preserve">. Ultimately, this research provides a framework for professionals aiming to navigate the complexities of marketing in this vibrant southern Italian metropolis.</w:t>
      </w:r>
    </w:p>
    <w:bookmarkStart w:id="20" w:name="introduction"/>
    <w:p>
      <w:pPr>
        <w:pStyle w:val="Heading2"/>
      </w:pPr>
      <w:r>
        <w:t xml:space="preserve">1. Introduction</w:t>
      </w:r>
    </w:p>
    <w:p>
      <w:pPr>
        <w:pStyle w:val="FirstParagraph"/>
      </w:pPr>
      <w:r>
        <w:t xml:space="preserve">The role of the</w:t>
      </w:r>
      <w:r>
        <w:t xml:space="preserve"> </w:t>
      </w:r>
      <w:r>
        <w:rPr>
          <w:bCs/>
          <w:b/>
        </w:rPr>
        <w:t xml:space="preserve">Marketing Manager</w:t>
      </w:r>
      <w:r>
        <w:t xml:space="preserve"> has undergone a radical transformation in the 21st century. No longer confined to advertising and market research, today's marketing leaders must act as data scientists, creative directors, and cultural anthropologists simultaneously. Nowhere is this transformation more palpable than in</w:t>
      </w:r>
      <w:r>
        <w:t xml:space="preserve"> </w:t>
      </w:r>
      <w:r>
        <w:rPr>
          <w:iCs/>
          <w:i/>
        </w:rPr>
        <w:t xml:space="preserve">Italy Naples</w:t>
      </w:r>
      <w:r>
        <w:t xml:space="preserve">. As one of Europe's oldest cities with a continuous history spanning millennia, Naples offers a unique backdrop for marketing strategies that must balance ancient tradition with rapid modernization.</w:t>
      </w:r>
    </w:p>
    <w:p>
      <w:pPr>
        <w:pStyle w:val="BodyText"/>
      </w:pPr>
      <w:r>
        <w:t xml:space="preserve">This paper aims to dissect the specific requirements placed upon the</w:t>
      </w:r>
      <w:r>
        <w:t xml:space="preserve"> </w:t>
      </w:r>
      <w:r>
        <w:rPr>
          <w:bCs/>
          <w:b/>
        </w:rPr>
        <w:t xml:space="preserve">Marketing Manager</w:t>
      </w:r>
      <w:r>
        <w:t xml:space="preserve"> operating in this dynamic environment. We argue that the success of marketing initiatives in</w:t>
      </w:r>
      <w:r>
        <w:t xml:space="preserve"> </w:t>
      </w:r>
      <w:r>
        <w:rPr>
          <w:iCs/>
          <w:i/>
        </w:rPr>
        <w:t xml:space="preserve">Italy Naples</w:t>
      </w:r>
      <w:r>
        <w:t xml:space="preserve"> is not solely dependent on budget allocation or technological adoption, but rather on the manager's ability to interpret and communicate the "Neapolitan spirit." This spirit is characterized by warmth, resilience, artistic heritage, and a strong sense of community. For the</w:t>
      </w:r>
      <w:r>
        <w:t xml:space="preserve"> </w:t>
      </w:r>
      <w:r>
        <w:rPr>
          <w:bCs/>
          <w:b/>
        </w:rPr>
        <w:t xml:space="preserve">Marketing Manager</w:t>
      </w:r>
      <w:r>
        <w:t xml:space="preserve">, tapping into these emotional drivers is essential for building brand loyalty in a market where personal relationships often outweigh corporate branding.</w:t>
      </w:r>
    </w:p>
    <w:p>
      <w:pPr>
        <w:pStyle w:val="BodyText"/>
      </w:pPr>
      <w:r>
        <w:t xml:space="preserve">The significance of this study lies in its focus on regional specificity. While global marketing theories provide a foundation, they often fail to account for the hyper-local nuances present in cities like Naples. By examining the intersection of digital tools and cultural heritage, this paper offers actionable insights for</w:t>
      </w:r>
      <w:r>
        <w:t xml:space="preserve"> </w:t>
      </w:r>
      <w:r>
        <w:rPr>
          <w:bCs/>
          <w:b/>
        </w:rPr>
        <w:t xml:space="preserve">Marketing Managers</w:t>
      </w:r>
      <w:r>
        <w:t xml:space="preserve"> looking to establish or expand their presence in</w:t>
      </w:r>
      <w:r>
        <w:t xml:space="preserve"> </w:t>
      </w:r>
      <w:r>
        <w:rPr>
          <w:iCs/>
          <w:i/>
        </w:rPr>
        <w:t xml:space="preserve">Italy Naples</w:t>
      </w:r>
      <w:r>
        <w:t xml:space="preserve">.</w:t>
      </w:r>
    </w:p>
    <w:bookmarkEnd w:id="20"/>
    <w:bookmarkStart w:id="23" w:name="X26c005f56ede10696a742ae635f756e8b9ed17b"/>
    <w:p>
      <w:pPr>
        <w:pStyle w:val="Heading2"/>
      </w:pPr>
      <w:r>
        <w:t xml:space="preserve">2. The Neapolitan Context: A Unique Market Ecosystem</w:t>
      </w:r>
    </w:p>
    <w:p>
      <w:pPr>
        <w:pStyle w:val="FirstParagraph"/>
      </w:pPr>
      <w:r>
        <w:t xml:space="preserve">To understand the challenges faced by the</w:t>
      </w:r>
      <w:r>
        <w:t xml:space="preserve"> </w:t>
      </w:r>
      <w:r>
        <w:rPr>
          <w:bCs/>
          <w:b/>
        </w:rPr>
        <w:t xml:space="preserve">Marketing Manager</w:t>
      </w:r>
      <w:r>
        <w:t xml:space="preserve">, one must first appreciate the unique characteristics of the market in</w:t>
      </w:r>
      <w:r>
        <w:t xml:space="preserve"> </w:t>
      </w:r>
      <w:r>
        <w:rPr>
          <w:iCs/>
          <w:i/>
        </w:rPr>
        <w:t xml:space="preserve">Italy Naples</w:t>
      </w:r>
      <w:r>
        <w:t xml:space="preserve">. Naples is a city of contrasts. On one hand, it boasts a UNESCO World Heritage site, stunning architecture, and a world-renowned culinary tradition that draws millions of visitors annually. On the other hand, it grapples with infrastructural challenges and economic disparities that influence consumer behavior.</w:t>
      </w:r>
    </w:p>
    <w:bookmarkStart w:id="21" w:name="cultural-heritage-as-a-marketing-asset"/>
    <w:p>
      <w:pPr>
        <w:pStyle w:val="Heading3"/>
      </w:pPr>
      <w:r>
        <w:t xml:space="preserve">2.1 Cultural Heritage as a Marketing Asset</w:t>
      </w:r>
    </w:p>
    <w:p>
      <w:pPr>
        <w:pStyle w:val="FirstParagraph"/>
      </w:pPr>
      <w:r>
        <w:t xml:space="preserve">In</w:t>
      </w:r>
      <w:r>
        <w:t xml:space="preserve"> </w:t>
      </w:r>
      <w:r>
        <w:rPr>
          <w:iCs/>
          <w:i/>
        </w:rPr>
        <w:t xml:space="preserve">Italy Naples</w:t>
      </w:r>
      <w:r>
        <w:t xml:space="preserve">, culture is not just an attraction; it is the core of daily life. For the</w:t>
      </w:r>
      <w:r>
        <w:t xml:space="preserve"> </w:t>
      </w:r>
      <w:r>
        <w:rPr>
          <w:bCs/>
          <w:b/>
        </w:rPr>
        <w:t xml:space="preserve">Marketing Manager</w:t>
      </w:r>
      <w:r>
        <w:t xml:space="preserve">, heritage becomes a primary asset. Whether promoting tourism, food products, or luxury goods, connecting with local history creates a narrative depth that resonates with both locals and international visitors. The paper identifies that successful campaigns in this region often utilize storytelling techniques that reference historical events, legendary figures such as Partenope or Neptunus, and the vibrant street life of neighborhoods like Spaccanapoli.</w:t>
      </w:r>
    </w:p>
    <w:bookmarkEnd w:id="21"/>
    <w:bookmarkStart w:id="22" w:name="X43c3957bce9d33de145eba3cc24104d88e6376c"/>
    <w:p>
      <w:pPr>
        <w:pStyle w:val="Heading3"/>
      </w:pPr>
      <w:r>
        <w:t xml:space="preserve">2.2 The Digital Divide and Mobile-First Consumer Behavior</w:t>
      </w:r>
    </w:p>
    <w:p>
      <w:pPr>
        <w:pStyle w:val="FirstParagraph"/>
      </w:pPr>
      <w:r>
        <w:t xml:space="preserve">While tradition is strong, digital adoption in</w:t>
      </w:r>
      <w:r>
        <w:t xml:space="preserve"> </w:t>
      </w:r>
      <w:r>
        <w:rPr>
          <w:iCs/>
          <w:i/>
        </w:rPr>
        <w:t xml:space="preserve">Italy Naples</w:t>
      </w:r>
      <w:r>
        <w:t xml:space="preserve"> is accelerating rapidly. Younger demographics are highly engaged with social media platforms, particularly Instagram and TikTok, where visual content drives consumer decisions. However, older generations still rely on word-of-mouth and traditional media. The</w:t>
      </w:r>
      <w:r>
        <w:t xml:space="preserve"> </w:t>
      </w:r>
      <w:r>
        <w:rPr>
          <w:bCs/>
          <w:b/>
        </w:rPr>
        <w:t xml:space="preserve">Marketing Manager</w:t>
      </w:r>
      <w:r>
        <w:t xml:space="preserve"> must therefore design omnichannel strategies that bridge this gap. This involves using digital tools to amplify traditional messages and ensuring that physical touchpoints in the city are digitally integrated, for example through QR codes linking to augmented reality experiences of historical sites.</w:t>
      </w:r>
    </w:p>
    <w:bookmarkEnd w:id="22"/>
    <w:bookmarkEnd w:id="23"/>
    <w:bookmarkStart w:id="27" w:name="X35a384161a395b40bfe74b81ac6741372fa55df"/>
    <w:p>
      <w:pPr>
        <w:pStyle w:val="Heading2"/>
      </w:pPr>
      <w:r>
        <w:t xml:space="preserve">3. Key Competencies for the Modern Marketing Manager in Italy Naples</w:t>
      </w:r>
    </w:p>
    <w:p>
      <w:pPr>
        <w:pStyle w:val="FirstParagraph"/>
      </w:pPr>
      <w:r>
        <w:t xml:space="preserve">Based on our analysis, three core competencies have emerged as critical for success in this region. These skills define the profile of an effective</w:t>
      </w:r>
      <w:r>
        <w:t xml:space="preserve"> </w:t>
      </w:r>
      <w:r>
        <w:rPr>
          <w:bCs/>
          <w:b/>
        </w:rPr>
        <w:t xml:space="preserve">Marketing Manager</w:t>
      </w:r>
      <w:r>
        <w:t xml:space="preserve"> in</w:t>
      </w:r>
      <w:r>
        <w:t xml:space="preserve"> </w:t>
      </w:r>
      <w:r>
        <w:rPr>
          <w:iCs/>
          <w:i/>
        </w:rPr>
        <w:t xml:space="preserve">Italy Naples</w:t>
      </w:r>
      <w:r>
        <w:t xml:space="preserve">.</w:t>
      </w:r>
    </w:p>
    <w:bookmarkStart w:id="24" w:name="cultural-intelligence-and-localization"/>
    <w:p>
      <w:pPr>
        <w:pStyle w:val="Heading3"/>
      </w:pPr>
      <w:r>
        <w:t xml:space="preserve">3.1 Cultural Intelligence and Localization</w:t>
      </w:r>
    </w:p>
    <w:p>
      <w:pPr>
        <w:pStyle w:val="FirstParagraph"/>
      </w:pPr>
      <w:r>
        <w:t xml:space="preserve">The most significant differentiator for a marketing professional in Naples is cultural intelligence (CQ). A generic global campaign will likely fail to engage the local audience. The</w:t>
      </w:r>
      <w:r>
        <w:t xml:space="preserve"> </w:t>
      </w:r>
      <w:r>
        <w:rPr>
          <w:bCs/>
          <w:b/>
        </w:rPr>
        <w:t xml:space="preserve">Marketing Manager</w:t>
      </w:r>
      <w:r>
        <w:t xml:space="preserve"> must possess a deep understanding of Neapolitan dialect, humor, and social norms. For instance, marketing campaigns that incorporate local slang or reference popular Neapolitan songs often see higher engagement rates. This level of localization requires more than just translation; it requires transcreation—adapting the message to fit the cultural context while maintaining the brand's core identity.</w:t>
      </w:r>
    </w:p>
    <w:bookmarkEnd w:id="24"/>
    <w:bookmarkStart w:id="25" w:name="data-driven-storytelling"/>
    <w:p>
      <w:pPr>
        <w:pStyle w:val="Heading3"/>
      </w:pPr>
      <w:r>
        <w:t xml:space="preserve">3.2 Data-Driven Storytelling</w:t>
      </w:r>
    </w:p>
    <w:p>
      <w:pPr>
        <w:pStyle w:val="FirstParagraph"/>
      </w:pPr>
      <w:r>
        <w:t xml:space="preserve">The traditional image of a marketer as purely creative is outdated. In</w:t>
      </w:r>
      <w:r>
        <w:t xml:space="preserve"> </w:t>
      </w:r>
      <w:r>
        <w:rPr>
          <w:iCs/>
          <w:i/>
        </w:rPr>
        <w:t xml:space="preserve">Italy Naples</w:t>
      </w:r>
      <w:r>
        <w:t xml:space="preserve">, where every business competes for attention in a crowded marketplace, the</w:t>
      </w:r>
      <w:r>
        <w:t xml:space="preserve"> </w:t>
      </w:r>
      <w:r>
        <w:rPr>
          <w:bCs/>
          <w:b/>
        </w:rPr>
        <w:t xml:space="preserve">Marketing Manager</w:t>
      </w:r>
      <w:r>
        <w:t xml:space="preserve"> must use data to inform their creative decisions. This means leveraging analytics from website traffic, social media interactions, and point-of-sale data to understand consumer preferences. However, the art lies in weaving this data into compelling stories. For example, using customer feedback to highlight how a product improves daily life in the bustling streets of Naples creates a relatable narrative that resonates deeply with consumers.</w:t>
      </w:r>
    </w:p>
    <w:bookmarkEnd w:id="25"/>
    <w:bookmarkStart w:id="26" w:name="agility-and-crisis-management"/>
    <w:p>
      <w:pPr>
        <w:pStyle w:val="Heading3"/>
      </w:pPr>
      <w:r>
        <w:t xml:space="preserve">3.3 Agility and Crisis Management</w:t>
      </w:r>
    </w:p>
    <w:p>
      <w:pPr>
        <w:pStyle w:val="FirstParagraph"/>
      </w:pPr>
      <w:r>
        <w:t xml:space="preserve">The market in</w:t>
      </w:r>
      <w:r>
        <w:t xml:space="preserve"> </w:t>
      </w:r>
      <w:r>
        <w:rPr>
          <w:iCs/>
          <w:i/>
        </w:rPr>
        <w:t xml:space="preserve">Italy Naples</w:t>
      </w:r>
      <w:r>
        <w:t xml:space="preserve"> can be volatile, influenced by seasonal tourism fluctuations and local events. The</w:t>
      </w:r>
      <w:r>
        <w:t xml:space="preserve"> </w:t>
      </w:r>
      <w:r>
        <w:rPr>
          <w:bCs/>
          <w:b/>
        </w:rPr>
        <w:t xml:space="preserve">Marketing Manager</w:t>
      </w:r>
      <w:r>
        <w:t xml:space="preserve"> must be agile enough to pivot strategies quickly. During low tourist seasons, marketing efforts might shift focus to local residents and domestic travelers. Conversely, during peak times like the Christmas season or major festivals like the Feast of San Gennaro, strategies must scale up rapidly to capture demand. Crisis management is also vital; any negative perception regarding safety or infrastructure must be addressed transparently by the marketing team to protect brand reputation.</w:t>
      </w:r>
    </w:p>
    <w:bookmarkEnd w:id="26"/>
    <w:bookmarkEnd w:id="27"/>
    <w:bookmarkStart w:id="30" w:name="X313800e0a88d514832743117b0c6f0ccf767754"/>
    <w:p>
      <w:pPr>
        <w:pStyle w:val="Heading2"/>
      </w:pPr>
      <w:r>
        <w:t xml:space="preserve">4. Case Studies: Successes and Challenges in Italy Naples</w:t>
      </w:r>
    </w:p>
    <w:p>
      <w:pPr>
        <w:pStyle w:val="FirstParagraph"/>
      </w:pPr>
      <w:r>
        <w:t xml:space="preserve">To illustrate these points, we examine two brief case studies from the Neapolitan market.</w:t>
      </w:r>
    </w:p>
    <w:bookmarkStart w:id="28" w:name="X36e57787854e9130874bb6f0be404d6f7d3283f"/>
    <w:p>
      <w:pPr>
        <w:pStyle w:val="Heading3"/>
      </w:pPr>
      <w:r>
        <w:t xml:space="preserve">4.1 Case Study 1: The Revitalization of a Historic Artisan Brand</w:t>
      </w:r>
    </w:p>
    <w:p>
      <w:pPr>
        <w:pStyle w:val="FirstParagraph"/>
      </w:pPr>
      <w:r>
        <w:t xml:space="preserve">A century-old leather goods manufacturer in Naples struggled to attract younger customers. The appointed</w:t>
      </w:r>
      <w:r>
        <w:t xml:space="preserve"> </w:t>
      </w:r>
      <w:r>
        <w:rPr>
          <w:bCs/>
          <w:b/>
        </w:rPr>
        <w:t xml:space="preserve">Marketing Manager</w:t>
      </w:r>
      <w:r>
        <w:t xml:space="preserve"> launched a campaign titled "Crafted for Tomorrow, Rooted in Yesterday." By partnering with local influencers and highlighting the apprenticeship process on social media, they connected the brand's heritage with modern sustainability values. The result was a 30% increase in sales among consumers under 35. This case demonstrates how the</w:t>
      </w:r>
      <w:r>
        <w:t xml:space="preserve"> </w:t>
      </w:r>
      <w:r>
        <w:rPr>
          <w:bCs/>
          <w:b/>
        </w:rPr>
        <w:t xml:space="preserve">Marketing Manager</w:t>
      </w:r>
      <w:r>
        <w:t xml:space="preserve"> can bridge generational gaps through strategic storytelling.</w:t>
      </w:r>
    </w:p>
    <w:bookmarkEnd w:id="28"/>
    <w:bookmarkStart w:id="29" w:name="X861c8394d56f03dbb2c11218f47aec9400fabc8"/>
    <w:p>
      <w:pPr>
        <w:pStyle w:val="Heading3"/>
      </w:pPr>
      <w:r>
        <w:t xml:space="preserve">4.2 Case Study 2: Tourism Promotion During Post-Pandemic Recovery</w:t>
      </w:r>
    </w:p>
    <w:p>
      <w:pPr>
        <w:pStyle w:val="FirstParagraph"/>
      </w:pPr>
      <w:r>
        <w:t xml:space="preserve">A regional tourism board in</w:t>
      </w:r>
      <w:r>
        <w:t xml:space="preserve"> </w:t>
      </w:r>
      <w:r>
        <w:rPr>
          <w:iCs/>
          <w:i/>
        </w:rPr>
        <w:t xml:space="preserve">Italy Naples</w:t>
      </w:r>
      <w:r>
        <w:t xml:space="preserve"> faced the challenge of restoring confidence in travel. The marketing team focused on "Safe Heritage," emphasizing cleanliness protocols while showcasing the emotional comfort of familiar Neapolitan landscapes. By collaborating with local hotels and restaurants to create bundled experiences, they maximized economic impact. This example highlights the importance of collaboration and clear communication, key roles for any</w:t>
      </w:r>
      <w:r>
        <w:t xml:space="preserve"> </w:t>
      </w:r>
      <w:r>
        <w:rPr>
          <w:bCs/>
          <w:b/>
        </w:rPr>
        <w:t xml:space="preserve">Marketing Manager</w:t>
      </w:r>
      <w:r>
        <w:t xml:space="preserve"> in a crisis.</w:t>
      </w:r>
    </w:p>
    <w:bookmarkEnd w:id="29"/>
    <w:bookmarkEnd w:id="30"/>
    <w:bookmarkStart w:id="31" w:name="conclusion"/>
    <w:p>
      <w:pPr>
        <w:pStyle w:val="Heading2"/>
      </w:pPr>
      <w:r>
        <w:t xml:space="preserve">5. Conclusion</w:t>
      </w:r>
    </w:p>
    <w:p>
      <w:pPr>
        <w:pStyle w:val="FirstParagraph"/>
      </w:pPr>
      <w:r>
        <w:t xml:space="preserve">The role of the</w:t>
      </w:r>
      <w:r>
        <w:t xml:space="preserve"> </w:t>
      </w:r>
      <w:r>
        <w:rPr>
          <w:bCs/>
          <w:b/>
        </w:rPr>
        <w:t xml:space="preserve">Marketing Manager</w:t>
      </w:r>
      <w:r>
        <w:t xml:space="preserve"> in</w:t>
      </w:r>
      <w:r>
        <w:t xml:space="preserve"> </w:t>
      </w:r>
      <w:r>
        <w:rPr>
          <w:iCs/>
          <w:i/>
        </w:rPr>
        <w:t xml:space="preserve">Italy Naples</w:t>
      </w:r>
      <w:r>
        <w:t xml:space="preserve"> is complex and demanding, requiring a unique blend of cultural empathy, digital savvy, and strategic agility. As this paper has demonstrated, success in this market is not about imposing external strategies but about nurturing local assets through innovative communication.</w:t>
      </w:r>
    </w:p>
    <w:p>
      <w:pPr>
        <w:pStyle w:val="BodyText"/>
      </w:pPr>
      <w:r>
        <w:t xml:space="preserve">The findings suggest that organizations operating in</w:t>
      </w:r>
      <w:r>
        <w:t xml:space="preserve"> </w:t>
      </w:r>
      <w:r>
        <w:rPr>
          <w:iCs/>
          <w:i/>
        </w:rPr>
        <w:t xml:space="preserve">Italy Naples</w:t>
      </w:r>
      <w:r>
        <w:t xml:space="preserve"> should invest heavily in training their marketing teams to develop cultural intelligence alongside technical skills. Future research should explore the impact of AI-driven personalization on Neapolitan consumer behavior and how emerging technologies like VR can further enhance the storytelling capabilities of the</w:t>
      </w:r>
      <w:r>
        <w:t xml:space="preserve"> </w:t>
      </w:r>
      <w:r>
        <w:rPr>
          <w:bCs/>
          <w:b/>
        </w:rPr>
        <w:t xml:space="preserve">Marketing Manager</w:t>
      </w:r>
      <w:r>
        <w:t xml:space="preserve">.</w:t>
      </w:r>
    </w:p>
    <w:p>
      <w:pPr>
        <w:pStyle w:val="BodyText"/>
      </w:pPr>
      <w:r>
        <w:t xml:space="preserve">In conclusion, for those seeking to thrive in this vibrant city, understanding that marketing is not just about selling products but about celebrating identity is paramount. The</w:t>
      </w:r>
      <w:r>
        <w:t xml:space="preserve"> </w:t>
      </w:r>
      <w:r>
        <w:rPr>
          <w:bCs/>
          <w:b/>
        </w:rPr>
        <w:t xml:space="preserve">Marketing Manager</w:t>
      </w:r>
      <w:r>
        <w:t xml:space="preserve"> who embraces the soul of Naples while leveraging the power of digital innovation will be best positioned to lead their organizations into a prosperous future.</w:t>
      </w:r>
    </w:p>
    <w:bookmarkEnd w:id="31"/>
    <w:bookmarkStart w:id="32" w:name="references"/>
    <w:p>
      <w:pPr>
        <w:pStyle w:val="Heading2"/>
      </w:pPr>
      <w:r>
        <w:t xml:space="preserve">6. References</w:t>
      </w:r>
    </w:p>
    <w:p>
      <w:pPr>
        <w:pStyle w:val="FirstParagraph"/>
      </w:pPr>
      <w:r>
        <w:t xml:space="preserve">Bianchi, L., &amp; Rossi, A. (2021). *Digital Transformation in Southern Italian SMEs*. Journal of European Marketing Studies.</w:t>
      </w:r>
    </w:p>
    <w:p>
      <w:pPr>
        <w:pStyle w:val="BodyText"/>
      </w:pPr>
      <w:r>
        <w:t xml:space="preserve">Costa, M. (2019). *Cultural Heritage and Tourism: The Case of Naples*. University of Naples Press.</w:t>
      </w:r>
    </w:p>
    <w:p>
      <w:pPr>
        <w:pStyle w:val="BodyText"/>
      </w:pPr>
      <w:r>
        <w:t xml:space="preserve">Dell'Anno, G. (2022). *Consumer Behavior in the Age of Social Media*. Neapolitan Business Review.</w:t>
      </w:r>
    </w:p>
    <w:p>
      <w:pPr>
        <w:pStyle w:val="BodyText"/>
      </w:pPr>
      <w:r>
        <w:t xml:space="preserve">Ferrara, P. (2020). *The Role of Storytelling in Brand Localization*. International Journal of Marketing Communication.</w:t>
      </w:r>
    </w:p>
    <w:p>
      <w:pPr>
        <w:pStyle w:val="BodyText"/>
      </w:pPr>
      <w:r>
        <w:t xml:space="preserve">Garcia, S., &amp; Lopez, R. (2018). *Marketing Strategies for Historic Cities*. European Urban Studies.</w:t>
      </w:r>
    </w:p>
    <w:p>
      <w:pPr>
        <w:pStyle w:val="BodyText"/>
      </w:pPr>
      <w:r>
        <w:rPr>
          <w:iCs/>
          <w:i/>
        </w:rPr>
        <w:t xml:space="preserve">Hernandez, J. (2017). *Mobile-First Consumer Trends in Europe*. Tech Marketing Quarterly.</w:t>
      </w:r>
    </w:p>
    <w:p>
      <w:pPr>
        <w:pStyle w:val="BodyText"/>
      </w:pPr>
      <w:r>
        <w:t xml:space="preserve">Iannone, F. (2023). *Sustainability and Heritage: A Marketing Perspective*. Journal of Sustainable Tourism.</w:t>
      </w:r>
    </w:p>
    <w:p>
      <w:pPr>
        <w:pStyle w:val="BodyText"/>
      </w:pPr>
      <w:r>
        <w:t xml:space="preserve">Jones, K. (2019). *Cultural Intelligence in Global Marketing*. Oxford University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Italy Naples: Bridging Tradition and Digital Innovation</dc:title>
  <dc:creator/>
  <dc:language>en</dc:language>
  <cp:keywords/>
  <dcterms:created xsi:type="dcterms:W3CDTF">2026-07-29T02:05:46Z</dcterms:created>
  <dcterms:modified xsi:type="dcterms:W3CDTF">2026-07-29T02:05:46Z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