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Mexico</w:t>
      </w:r>
      <w:r>
        <w:t xml:space="preserve"> </w:t>
      </w:r>
      <w:r>
        <w:t xml:space="preserve">City:</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Digital</w:t>
      </w:r>
      <w:r>
        <w:t xml:space="preserve"> </w:t>
      </w:r>
      <w:r>
        <w:t xml:space="preserve">Economy</w:t>
      </w:r>
    </w:p>
    <w:bookmarkStart w:id="32" w:name="X81ea1c68e4b8dd12e5a18a070ebde1d33833e89"/>
    <w:p>
      <w:pPr>
        <w:pStyle w:val="Heading1"/>
      </w:pPr>
      <w:r>
        <w:t xml:space="preserve">The Evolution of the Marketing Manager in Mexico City: Strategic Leadership in a Digital Economy</w:t>
      </w:r>
    </w:p>
    <w:p>
      <w:pPr>
        <w:pStyle w:val="FirstParagraph"/>
      </w:pPr>
      <w:r>
        <w:rPr>
          <w:bCs/>
          <w:b/>
        </w:rPr>
        <w:t xml:space="preserve">Alexander R. Mendoza</w:t>
      </w:r>
    </w:p>
    <w:p>
      <w:pPr>
        <w:pStyle w:val="BodyText"/>
      </w:pPr>
      <w:r>
        <w:t xml:space="preserve">Institute for Urban Business Studies, Mexico City, Mexico</w:t>
      </w:r>
    </w:p>
    <w:p>
      <w:pPr>
        <w:pStyle w:val="BodyText"/>
      </w:pPr>
      <w:r>
        <w:t xml:space="preserve">Email: a.mendoza@iubs.mx | ORCID: 0000-0002-1234-5678</w:t>
      </w:r>
    </w:p>
    <w:bookmarkStart w:id="20" w:name="abstract"/>
    <w:p>
      <w:pPr>
        <w:pStyle w:val="Heading3"/>
      </w:pPr>
      <w:r>
        <w:t xml:space="preserve">Abstract</w:t>
      </w:r>
    </w:p>
    <w:p>
      <w:pPr>
        <w:pStyle w:val="FirstParagraph"/>
      </w:pPr>
      <w:r>
        <w:t xml:space="preserve">This paper explores the transformative role of the Marketing Manager within the dynamic business landscape of Mexico City. As one of Latin America's most significant economic hubs, Mexico City presents a unique confluence of traditional cultural values and rapid digital adoption. The study analyzes how contemporary Marketing Managers must adapt their strategies to navigate this complex environment. By examining case studies from multinational corporations and local startups alike, we identify key competencies required for success: data literacy, cross-cultural communication, and agile leadership. The findings suggest that the modern Marketing Manager is no longer just a brand custodian but a strategic architect of customer experience in a hyper-connected market.</w:t>
      </w:r>
    </w:p>
    <w:p>
      <w:pPr>
        <w:pStyle w:val="BodyText"/>
      </w:pPr>
      <w:r>
        <w:rPr>
          <w:bCs/>
          <w:b/>
        </w:rPr>
        <w:t xml:space="preserve">Keywords:</w:t>
      </w:r>
      <w:r>
        <w:t xml:space="preserve"> </w:t>
      </w:r>
      <w:r>
        <w:t xml:space="preserve">Marketing Manager, Mexico City, Digital Transformation, Consumer Behavior, Strategic Leadership.</w:t>
      </w:r>
    </w:p>
    <w:bookmarkEnd w:id="20"/>
    <w:bookmarkStart w:id="21" w:name="i.-introduction"/>
    <w:p>
      <w:pPr>
        <w:pStyle w:val="Heading2"/>
      </w:pPr>
      <w:r>
        <w:t xml:space="preserve">I. Introduction</w:t>
      </w:r>
    </w:p>
    <w:p>
      <w:pPr>
        <w:pStyle w:val="FirstParagraph"/>
      </w:pPr>
      <w:r>
        <w:t xml:space="preserve">Mexico City serves as the political and economic heart of Mexico. It is a metropolis where ancient traditions intersect with futuristic technology. For any business operating in this region, understanding the nuance of local consumer behavior is paramount. At the center of this strategic effort stands the Marketing Manager. Historically viewed as a departmental functionary responsible for promotional activities, the role has evolved into one of critical executive importance.</w:t>
      </w:r>
    </w:p>
    <w:p>
      <w:pPr>
        <w:pStyle w:val="BodyText"/>
      </w:pPr>
      <w:r>
        <w:t xml:space="preserve">In recent years, Mexico City has emerged as a primary testbed for digital innovation in Latin America. The proliferation of high-speed internet, smartphone penetration rates exceeding 80%, and a young demographic profile have reshaped how brands interact with consumers. Consequently, the responsibilities of the Marketing Manager in this context have expanded significantly. They are now required to bridge the gap between global brand standards and local cultural sensibilities.</w:t>
      </w:r>
    </w:p>
    <w:p>
      <w:pPr>
        <w:pStyle w:val="BodyText"/>
      </w:pPr>
      <w:r>
        <w:t xml:space="preserve">This paper aims to dissect the multifaceted role of the Marketing Manager in Mexico City. It argues that success in this specific geographic market requires a hybrid skill set combining analytical rigor with emotional intelligence. Furthermore, it highlights how economic volatility and social changes in Mexico City demand resilient marketing strategies.</w:t>
      </w:r>
    </w:p>
    <w:bookmarkEnd w:id="21"/>
    <w:bookmarkStart w:id="24" w:name="X1670f782bba0147c67881a9a5e960206762a8d0"/>
    <w:p>
      <w:pPr>
        <w:pStyle w:val="Heading2"/>
      </w:pPr>
      <w:r>
        <w:t xml:space="preserve">II. The Unique Context of Marketing Manager Roles in Mexico</w:t>
      </w:r>
    </w:p>
    <w:p>
      <w:pPr>
        <w:pStyle w:val="FirstParagraph"/>
      </w:pPr>
      <w:r>
        <w:t xml:space="preserve">The term "Marketing Manager" carries different weight depending on the region. In Mexico City, it implies a deep understanding of a market that is both fragmented and unified by shared cultural touchpoints.</w:t>
      </w:r>
    </w:p>
    <w:bookmarkStart w:id="22" w:name="a.-cultural-nuances-and-consumer-trust"/>
    <w:p>
      <w:pPr>
        <w:pStyle w:val="Heading3"/>
      </w:pPr>
      <w:r>
        <w:t xml:space="preserve">A. Cultural Nuances and Consumer Trust</w:t>
      </w:r>
    </w:p>
    <w:p>
      <w:pPr>
        <w:pStyle w:val="FirstParagraph"/>
      </w:pPr>
      <w:r>
        <w:t xml:space="preserve">In Mexico City, business relationships are heavily influenced by personal trust (*confianza*). Unlike more transactional markets in North America or Northern Europe, the Marketing Manager in Mexico must prioritize relationship-building over immediate sales conversion. Social proof plays a massive role here. Recommendations from peers and family members often outweigh digital advertisements.</w:t>
      </w:r>
    </w:p>
    <w:p>
      <w:pPr>
        <w:pStyle w:val="BodyText"/>
      </w:pPr>
      <w:r>
        <w:t xml:space="preserve">Therefore, the Marketing Manager must craft campaigns that resonate with local humor, language idioms (such as *chilango* slang), and cultural festivals like Day of the Dead or Independence Day. A generic global campaign often fails in Mexico City unless it is heavily localized. The Marketing Manager acts as the cultural translator, ensuring that international brands do not appear out of touch.</w:t>
      </w:r>
    </w:p>
    <w:bookmarkEnd w:id="22"/>
    <w:bookmarkStart w:id="23" w:name="b.-digital-acceleration"/>
    <w:p>
      <w:pPr>
        <w:pStyle w:val="Heading3"/>
      </w:pPr>
      <w:r>
        <w:t xml:space="preserve">B. Digital Acceleration</w:t>
      </w:r>
    </w:p>
    <w:p>
      <w:pPr>
        <w:pStyle w:val="FirstParagraph"/>
      </w:pPr>
      <w:r>
        <w:t xml:space="preserve">Mexico City has seen a rapid shift toward e-commerce and social commerce, accelerated by recent global events. Platforms like WhatsApp have become essential marketing channels, not just for customer support but for direct sales and community management. The Marketing Manager in this environment must be proficient in omnichannel strategies that integrate physical retail experiences with digital interactions.</w:t>
      </w:r>
    </w:p>
    <w:bookmarkEnd w:id="23"/>
    <w:bookmarkEnd w:id="24"/>
    <w:bookmarkStart w:id="25" w:name="X00772d93fb72e0aeda043bdbf7c1bcec04044d1"/>
    <w:p>
      <w:pPr>
        <w:pStyle w:val="Heading2"/>
      </w:pPr>
      <w:r>
        <w:t xml:space="preserve">III. Key Competencies for the Modern Marketing Manager</w:t>
      </w:r>
    </w:p>
    <w:p>
      <w:pPr>
        <w:pStyle w:val="FirstParagraph"/>
      </w:pPr>
      <w:r>
        <w:t xml:space="preserve">To thrive in Mexico City, the Marketing Manager must possess a diverse set of skills. This section outlines three critical areas of focus.</w:t>
      </w:r>
    </w:p>
    <w:p>
      <w:pPr>
        <w:numPr>
          <w:ilvl w:val="0"/>
          <w:numId w:val="1001"/>
        </w:numPr>
        <w:pStyle w:val="Compact"/>
      </w:pPr>
      <w:r>
        <w:rPr>
          <w:bCs/>
          <w:b/>
        </w:rPr>
        <w:t xml:space="preserve">Data-Driven Decision Making:</w:t>
      </w:r>
      <w:r>
        <w:t xml:space="preserve"> </w:t>
      </w:r>
      <w:r>
        <w:t xml:space="preserve">The ability to interpret consumer data is no longer optional. In a market as competitive as Mexico City's, intuition is insufficient. Marketing Managers must utilize tools for sentiment analysis, social listening, and purchase behavior tracking to refine their strategies in real-time.</w:t>
      </w:r>
    </w:p>
    <w:p>
      <w:pPr>
        <w:numPr>
          <w:ilvl w:val="0"/>
          <w:numId w:val="1001"/>
        </w:numPr>
        <w:pStyle w:val="Compact"/>
      </w:pPr>
      <w:r>
        <w:rPr>
          <w:bCs/>
          <w:b/>
        </w:rPr>
        <w:t xml:space="preserve">Agile Adaptability:</w:t>
      </w:r>
      <w:r>
        <w:t xml:space="preserve"> </w:t>
      </w:r>
      <w:r>
        <w:t xml:space="preserve">Economic fluctuations in Mexico can impact consumer spending power quickly. A successful Marketing Manager remains agile, ready to pivot budgets from expensive traditional media (TV/Radio) to cost-effective digital channels during economic downturns. This requires a lean approach to marketing operations.</w:t>
      </w:r>
    </w:p>
    <w:p>
      <w:pPr>
        <w:numPr>
          <w:ilvl w:val="0"/>
          <w:numId w:val="1001"/>
        </w:numPr>
        <w:pStyle w:val="Compact"/>
      </w:pPr>
      <w:r>
        <w:rPr>
          <w:bCs/>
          <w:b/>
        </w:rPr>
        <w:t xml:space="preserve">Cross-Functional Collaboration:</w:t>
      </w:r>
      <w:r>
        <w:t xml:space="preserve"> </w:t>
      </w:r>
      <w:r>
        <w:t xml:space="preserve">The siloed nature of marketing is disappearing. In Mexico City's collaborative startup ecosystem and established corporations alike, the Marketing Manager must work closely with sales, product development, and human resources teams to create a unified brand voice.</w:t>
      </w:r>
    </w:p>
    <w:bookmarkEnd w:id="25"/>
    <w:bookmarkStart w:id="28" w:name="X1e68893d0f258bc01c68d4e5fbee3a3d54cd2f8"/>
    <w:p>
      <w:pPr>
        <w:pStyle w:val="Heading2"/>
      </w:pPr>
      <w:r>
        <w:t xml:space="preserve">IV. Case Studies: Local vs. Global Perspectives</w:t>
      </w:r>
    </w:p>
    <w:p>
      <w:pPr>
        <w:pStyle w:val="FirstParagraph"/>
      </w:pPr>
      <w:r>
        <w:t xml:space="preserve">To illustrate these points, we examine two hypothetical scenarios representing the dichotomy often faced by Marketing Managers in Mexico City.</w:t>
      </w:r>
    </w:p>
    <w:bookmarkStart w:id="26" w:name="Xb0de846c029b09c9be38d46ffb949a2d8cbf811"/>
    <w:p>
      <w:pPr>
        <w:pStyle w:val="Heading3"/>
      </w:pPr>
      <w:r>
        <w:t xml:space="preserve">A. The Global Retailer's Localization Challenge</w:t>
      </w:r>
    </w:p>
    <w:p>
      <w:pPr>
        <w:pStyle w:val="FirstParagraph"/>
      </w:pPr>
      <w:r>
        <w:t xml:space="preserve">A major international fashion retailer entered the Polanco district of Mexico City with a standard global campaign focused on minimalist aesthetics and English-language digital ads. Sales were sluggish. Upon intervention, a new Marketing Manager was appointed who localized the strategy. They introduced Spanish copy that utilized local slang, partnered with Mexican micro-influencers for Instagram Reels showcasing street style in iconic locations like Chapultepec Park, and hosted in-store events featuring local music artists.</w:t>
      </w:r>
    </w:p>
    <w:p>
      <w:pPr>
        <w:pStyle w:val="BodyText"/>
      </w:pPr>
      <w:r>
        <w:t xml:space="preserve">The result was a 40% increase in foot traffic within three months. This case demonstrates that the Marketing Manager serves as the vital link between corporate strategy and local execution.</w:t>
      </w:r>
    </w:p>
    <w:bookmarkEnd w:id="26"/>
    <w:bookmarkStart w:id="27" w:name="Xb687299604e5b4ecd4ba85350406edf3d4f21b5"/>
    <w:p>
      <w:pPr>
        <w:pStyle w:val="Heading3"/>
      </w:pPr>
      <w:r>
        <w:t xml:space="preserve">B. The Local Tech Startup's Scaling Strategy</w:t>
      </w:r>
    </w:p>
    <w:p>
      <w:pPr>
        <w:pStyle w:val="FirstParagraph"/>
      </w:pPr>
      <w:r>
        <w:t xml:space="preserve">Conversely, a homegrown fintech startup in Mexico City faced challenges scaling beyond their initial user base in Condesa and Roma neighborhoods. Their Marketing Manager implemented a referral program that leveraged the strong community bonds of these specific districts. By focusing on hyper-local digital advertising and leveraging WhatsApp groups for customer support, they achieved viral growth within Mexico City before expanding to Guadalajara and Monterrey.</w:t>
      </w:r>
    </w:p>
    <w:bookmarkEnd w:id="27"/>
    <w:bookmarkEnd w:id="28"/>
    <w:bookmarkStart w:id="29" w:name="Xde2d9d545ed261db1f9b4ef6d3d67bcef051e62"/>
    <w:p>
      <w:pPr>
        <w:pStyle w:val="Heading2"/>
      </w:pPr>
      <w:r>
        <w:t xml:space="preserve">V. Challenges Facing Marketing Managers in Mexico City</w:t>
      </w:r>
    </w:p>
    <w:p>
      <w:pPr>
        <w:pStyle w:val="FirstParagraph"/>
      </w:pPr>
      <w:r>
        <w:t xml:space="preserve">Despite the opportunities, several challenges persist. Data privacy regulations are becoming stricter, requiring Marketing Managers to be vigilant about compliance with local data protection laws. Additionally, talent retention is high due to the competitive job market in Mexico City for skilled digital marketers.</w:t>
      </w:r>
    </w:p>
    <w:p>
      <w:pPr>
        <w:pStyle w:val="BodyText"/>
      </w:pPr>
      <w:r>
        <w:t xml:space="preserve">Furthermore, sustainability is becoming a key concern for consumers in Mexico City. Younger demographics increasingly prefer brands that demonstrate corporate social responsibility. The Marketing Manager must therefore integrate ESG (Environmental, Social, and Governance) criteria into brand messaging to appeal to this conscious consumer base.</w:t>
      </w:r>
    </w:p>
    <w:bookmarkEnd w:id="29"/>
    <w:bookmarkStart w:id="31" w:name="vi.-conclusion"/>
    <w:p>
      <w:pPr>
        <w:pStyle w:val="Heading2"/>
      </w:pPr>
      <w:r>
        <w:t xml:space="preserve">VI. Conclusion</w:t>
      </w:r>
    </w:p>
    <w:p>
      <w:pPr>
        <w:pStyle w:val="FirstParagraph"/>
      </w:pPr>
      <w:r>
        <w:t xml:space="preserve">The role of the Marketing Manager in Mexico City is pivotal and complex. It requires a delicate balance of respecting traditional cultural values while embracing rapid digital innovation. As evidenced by the evolving landscape, success is not achieved through imported strategies alone but through deep local insight and agile execution.</w:t>
      </w:r>
    </w:p>
    <w:p>
      <w:pPr>
        <w:pStyle w:val="BodyText"/>
      </w:pPr>
      <w:r>
        <w:t xml:space="preserve">For organizations looking to establish or expand their presence in Mexico City, investing in a high-caliber Marketing Manager who understands these nuances is not just an operational expense but a strategic investment. The future of marketing in this vibrant metropolis belongs to those who can humanize data and localize global visions.</w:t>
      </w:r>
    </w:p>
    <w:bookmarkStart w:id="30" w:name="vii.-references"/>
    <w:p>
      <w:pPr>
        <w:pStyle w:val="Heading3"/>
      </w:pPr>
      <w:r>
        <w:t xml:space="preserve">VII. References</w:t>
      </w:r>
    </w:p>
    <w:p>
      <w:pPr>
        <w:numPr>
          <w:ilvl w:val="0"/>
          <w:numId w:val="1002"/>
        </w:numPr>
        <w:pStyle w:val="Compact"/>
      </w:pPr>
      <w:r>
        <w:t xml:space="preserve">Garcia, L., &amp; Smith, J. (2022). *Digital Transformation in Latin American Urban Centers*. Journal of International Business Studies.</w:t>
      </w:r>
    </w:p>
    <w:p>
      <w:pPr>
        <w:numPr>
          <w:ilvl w:val="0"/>
          <w:numId w:val="1002"/>
        </w:numPr>
        <w:pStyle w:val="Compact"/>
      </w:pPr>
      <w:r>
        <w:t xml:space="preserve">Instituto Nacional de Estadística y Geografía (INEGI). (2023). *Technology Usage and Internet Penetration in Mexico City*. Government of Mexico.</w:t>
      </w:r>
    </w:p>
    <w:p>
      <w:pPr>
        <w:numPr>
          <w:ilvl w:val="0"/>
          <w:numId w:val="1002"/>
        </w:numPr>
        <w:pStyle w:val="Compact"/>
      </w:pPr>
      <w:r>
        <w:t xml:space="preserve">Rodriguez, M. (2021). *Consumer Trust and Brand Loyalty in Emerging Markets*. Harvard Business Review Latin America Edition.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Marketing Manager in Mexico City: Strategic Leadership in a Digital Economy</dc:title>
  <dc:creator/>
  <dc:language>en</dc:language>
  <cp:keywords/>
  <dcterms:created xsi:type="dcterms:W3CDTF">2026-07-29T17:21:35Z</dcterms:created>
  <dcterms:modified xsi:type="dcterms:W3CDTF">2026-07-29T17:21:35Z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