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Karachi:</w:t>
      </w:r>
      <w:r>
        <w:t xml:space="preserve"> </w:t>
      </w:r>
      <w:r>
        <w:t xml:space="preserve">Strategic</w:t>
      </w:r>
      <w:r>
        <w:t xml:space="preserve"> </w:t>
      </w:r>
      <w:r>
        <w:t xml:space="preserve">Imperatives</w:t>
      </w:r>
      <w:r>
        <w:t xml:space="preserve"> </w:t>
      </w:r>
      <w:r>
        <w:t xml:space="preserve">for</w:t>
      </w:r>
      <w:r>
        <w:t xml:space="preserve"> </w:t>
      </w:r>
      <w:r>
        <w:t xml:space="preserve">Regional</w:t>
      </w:r>
      <w:r>
        <w:t xml:space="preserve"> </w:t>
      </w:r>
      <w:r>
        <w:t xml:space="preserve">Growth</w:t>
      </w:r>
    </w:p>
    <w:bookmarkStart w:id="31" w:name="Xea196c31cdccc57495a5f77f44ba7b5e8a06b87"/>
    <w:p>
      <w:pPr>
        <w:pStyle w:val="Heading1"/>
      </w:pPr>
      <w:r>
        <w:t xml:space="preserve">The Evolving Role of the Marketing Manager in Pakistan Karachi: Strategic Imperatives for Regional Growth</w:t>
      </w:r>
    </w:p>
    <w:p>
      <w:pPr>
        <w:pStyle w:val="FirstParagraph"/>
      </w:pPr>
      <w:r>
        <w:rPr>
          <w:iCs/>
          <w:i/>
          <w:bCs/>
          <w:b/>
        </w:rPr>
        <w:t xml:space="preserve">A Conference Paper Presented at the South Asian Business and Strategy Summit 2024</w:t>
      </w:r>
    </w:p>
    <w:bookmarkStart w:id="20" w:name="abstract"/>
    <w:p>
      <w:pPr>
        <w:pStyle w:val="Heading3"/>
      </w:pPr>
      <w:r>
        <w:t xml:space="preserve">Abstract</w:t>
      </w:r>
    </w:p>
    <w:p>
      <w:pPr>
        <w:pStyle w:val="FirstParagraph"/>
      </w:pPr>
      <w:r>
        <w:t xml:space="preserve">This paper examines the multifaceted responsibilities of the Marketing Manager within the unique socio-economic landscape of Pakistan, with a specific focus on Karachi. As Pakistan’s economic hub and largest metropolitan area, Karachi presents a complex market characterized by high population density, diverse cultural demographics, and rapid digital transformation. The traditional role of the Marketing Manager is undergoing a significant paradigm shift from product-centric promotion to value-driven consumer engagement. This study analyzes the strategic challenges faced by Marketing Managers in Pakistan Karachi, including infrastructure constraints, regulatory complexities, and shifting consumer behavior driven by mobile technology adoption. Through qualitative analysis of market trends and case studies from local industries such as telecommunications, fintech, and FMCG (Fast-Moving Consumer Goods), this paper argues that successful Marketing Managers must possess a hybrid skill set combining data analytics with deep cultural intelligence. The findings suggest that localization strategies, particularly those leveraging Urdu language nuances and regional dialects specific to Karachi’s multi-ethnic composition, are critical for brand loyalty. Furthermore, the rise of digital marketing platforms in Pakistan necessitates a redefinition of key performance indicators (KPIs) for Marketing Managers operating in this region.</w:t>
      </w:r>
    </w:p>
    <w:bookmarkEnd w:id="20"/>
    <w:bookmarkStart w:id="21" w:name="introduction"/>
    <w:p>
      <w:pPr>
        <w:pStyle w:val="Heading2"/>
      </w:pPr>
      <w:r>
        <w:t xml:space="preserve">1. Introduction</w:t>
      </w:r>
    </w:p>
    <w:p>
      <w:pPr>
        <w:pStyle w:val="FirstParagraph"/>
      </w:pPr>
      <w:r>
        <w:t xml:space="preserve">The urban landscape of Karachi serves as the primary engine for economic activity in Pakistan, contributing significantly to the national GDP. For businesses aiming to penetrate or expand within this market, the role of leadership is pivotal. Among these leadership positions, the Marketing Manager stands out as a critical architect of brand presence and revenue generation. However, operating as a Marketing Manager in Pakistan Karachi requires navigating a unique set of variables that differ vastly from Western markets or even other regions within South Asia.</w:t>
      </w:r>
    </w:p>
    <w:p>
      <w:pPr>
        <w:pStyle w:val="BodyText"/>
      </w:pPr>
      <w:r>
        <w:t xml:space="preserve">This conference paper aims to dissect the specific duties, challenges, and opportunities associated with being a Marketing Manager in this dynamic city. It posits that the efficacy of marketing strategies is directly correlated with the Manager’s ability to adapt global best practices to local realities. The focus is not merely on promotional tactics but on strategic market positioning that resonates with the diverse populace of Pakistan Karachi.</w:t>
      </w:r>
    </w:p>
    <w:bookmarkEnd w:id="21"/>
    <w:bookmarkStart w:id="22" w:name="the-unique-context-of-pakistan-karachi"/>
    <w:p>
      <w:pPr>
        <w:pStyle w:val="Heading2"/>
      </w:pPr>
      <w:r>
        <w:t xml:space="preserve">2. The Unique Context of Pakistan Karachi</w:t>
      </w:r>
    </w:p>
    <w:p>
      <w:pPr>
        <w:pStyle w:val="FirstParagraph"/>
      </w:pPr>
      <w:r>
        <w:t xml:space="preserve">To understand the scope of work for a Marketing Manager in this region, one must first appreciate the context. Karachi is not a monolith; it is a mosaic of cultures, languages, and economic classes. From the affluent neighborhoods of Clifton and DHA to the bustling commercial hubs of Saddar and Tariq Road, consumer behaviors vary drastically. A Marketing Manager cannot employ a "one-size-fits-all" approach.</w:t>
      </w:r>
    </w:p>
    <w:p>
      <w:pPr>
        <w:pStyle w:val="BodyText"/>
      </w:pPr>
      <w:r>
        <w:t xml:space="preserve">Moreover, Pakistan is currently experiencing a digital boom. With increasing internet penetration and smartphone usage in Karachi, consumers are more informed than ever before. The Marketing Manager must therefore transition from being merely a broadcaster of brand messages to being an orchestrator of two-way dialogues. The infrastructure challenges in Pakistan Karachi, including electricity fluctuations and logistical hurdles, also impact supply chain marketing, requiring Managers to build brands that promise reliability amidst uncertainty.</w:t>
      </w:r>
    </w:p>
    <w:bookmarkEnd w:id="22"/>
    <w:bookmarkStart w:id="26" w:name="Xbf64649c52a713fcb300f48bc7ee40d68f75a90"/>
    <w:p>
      <w:pPr>
        <w:pStyle w:val="Heading2"/>
      </w:pPr>
      <w:r>
        <w:t xml:space="preserve">3. Strategic Shifts in the Role of the Marketing Manager</w:t>
      </w:r>
    </w:p>
    <w:bookmarkStart w:id="23" w:name="X41433494406ba129402ecf86a79d93eec90b736"/>
    <w:p>
      <w:pPr>
        <w:pStyle w:val="Heading3"/>
      </w:pPr>
      <w:r>
        <w:t xml:space="preserve">3.1 Digital Transformation and Data Analytics</w:t>
      </w:r>
    </w:p>
    <w:p>
      <w:pPr>
        <w:pStyle w:val="FirstParagraph"/>
      </w:pPr>
      <w:r>
        <w:t xml:space="preserve">Gone are the days when marketing was solely reliant on print media and television commercials. In Pakistan Karachi, social media platforms such as Facebook, Instagram, TikTok, and LinkedIn have become primary channels for consumer engagement. The modern Marketing Manager must be data-literate. They must interpret analytics to understand which demographics in Karachi are responding to which types of content.</w:t>
      </w:r>
    </w:p>
    <w:p>
      <w:pPr>
        <w:pStyle w:val="BodyText"/>
      </w:pPr>
      <w:r>
        <w:t xml:space="preserve">For instance, understanding the peak usage times of mobile users in Karachi’s evening hours versus daytime business hours is crucial for scheduling ad campaigns. The ability to pivot strategies based on real-time data is now a core competency for any Marketing Manager operating in this market.</w:t>
      </w:r>
    </w:p>
    <w:bookmarkEnd w:id="23"/>
    <w:bookmarkStart w:id="24" w:name="cultural-intelligence-and-localization"/>
    <w:p>
      <w:pPr>
        <w:pStyle w:val="Heading3"/>
      </w:pPr>
      <w:r>
        <w:t xml:space="preserve">3.2 Cultural Intelligence and Localization</w:t>
      </w:r>
    </w:p>
    <w:p>
      <w:pPr>
        <w:pStyle w:val="FirstParagraph"/>
      </w:pPr>
      <w:r>
        <w:t xml:space="preserve">Pakistan has a rich cultural tapestry, and Karachi reflects this diversity with significant populations of Urdu speakers, Sindhis, Punjabis, Pashtuns, and others. A successful Marketing Manager must demonstrate high cultural intelligence (CQ). This involves more than just translation; it requires localization. Advertisements that fail to respect local customs or utilize appropriate regional dialects often face backlash.</w:t>
      </w:r>
    </w:p>
    <w:p>
      <w:pPr>
        <w:pStyle w:val="BodyText"/>
      </w:pPr>
      <w:r>
        <w:t xml:space="preserve">For example, during religious festivities like Ramadan, marketing strategies in Karachi shift dramatically towards themes of community, charity, and family. A Marketing Manager who can craft campaigns that align with these emotional triggers while promoting commercial products achieves significantly higher engagement rates. Ignorance of these nuances is a risk that can lead to brand alienation.</w:t>
      </w:r>
    </w:p>
    <w:bookmarkEnd w:id="24"/>
    <w:bookmarkStart w:id="25" w:name="X2ebedf141f8013cc75d533522bee0feef3a77ca"/>
    <w:p>
      <w:pPr>
        <w:pStyle w:val="Heading3"/>
      </w:pPr>
      <w:r>
        <w:t xml:space="preserve">3.3 Navigating Regulatory and Economic Volatility</w:t>
      </w:r>
    </w:p>
    <w:p>
      <w:pPr>
        <w:pStyle w:val="FirstParagraph"/>
      </w:pPr>
      <w:r>
        <w:t xml:space="preserve">The economic landscape in Pakistan has seen periods of inflation and currency fluctuation. Marketing Managers must be agile, adjusting budgets and messaging accordingly. In times of economic pressure, consumers become more price-sensitive. The Marketing Manager’s role shifts to emphasizing value for money, durability, and trust rather than aspirational luxury.</w:t>
      </w:r>
    </w:p>
    <w:p>
      <w:pPr>
        <w:pStyle w:val="BodyText"/>
      </w:pPr>
      <w:r>
        <w:t xml:space="preserve">Furthermore regulatory compliance in marketing communications is becoming stricter in Pakistan. Managers must ensure that all advertising claims are substantiated and adhere to the regulations set by local authorities. This requires close collaboration with legal teams, adding a layer of complexity to the role.</w:t>
      </w:r>
    </w:p>
    <w:bookmarkEnd w:id="25"/>
    <w:bookmarkEnd w:id="26"/>
    <w:bookmarkStart w:id="27" w:name="challenges-faced-by-marketing-managers"/>
    <w:p>
      <w:pPr>
        <w:pStyle w:val="Heading2"/>
      </w:pPr>
      <w:r>
        <w:t xml:space="preserve">4. Challenges Faced by Marketing Managers</w:t>
      </w:r>
    </w:p>
    <w:p>
      <w:pPr>
        <w:pStyle w:val="FirstParagraph"/>
      </w:pPr>
      <w:r>
        <w:rPr>
          <w:bCs/>
          <w:b/>
        </w:rPr>
        <w:t xml:space="preserve">A) Infrastructure Limitations:</w:t>
      </w:r>
      <w:r>
        <w:t xml:space="preserve"> </w:t>
      </w:r>
      <w:r>
        <w:t xml:space="preserve">Despite improvements, logistics in parts of Karachi can be slow. Marketing Managers must set realistic delivery expectations in their promotional materials to maintain customer satisfaction.</w:t>
      </w:r>
    </w:p>
    <w:p>
      <w:pPr>
        <w:pStyle w:val="BodyText"/>
      </w:pPr>
      <w:r>
        <w:rPr>
          <w:bCs/>
          <w:b/>
        </w:rPr>
        <w:t xml:space="preserve">B) Talent Acquisition:</w:t>
      </w:r>
      <w:r>
        <w:t xml:space="preserve"> </w:t>
      </w:r>
      <w:r>
        <w:t xml:space="preserve">While Karachi is a hub for talent, finding specialized digital marketing experts with deep local market knowledge can be competitive. The Marketing Manager often plays a dual role of strategist and team builder, needing to upskill existing teams through continuous training.</w:t>
      </w:r>
    </w:p>
    <w:p>
      <w:pPr>
        <w:pStyle w:val="BodyText"/>
      </w:pPr>
      <w:r>
        <w:rPr>
          <w:bCs/>
          <w:b/>
        </w:rPr>
        <w:t xml:space="preserve">C) Consumer Trust:</w:t>
      </w:r>
      <w:r>
        <w:t xml:space="preserve"> </w:t>
      </w:r>
      <w:r>
        <w:t xml:space="preserve">With the rise of online fraud concerns, building trust is paramount. Marketing Managers must invest in transparency and customer service initiatives that reassure consumers about the legitimacy and reliability of their brands.</w:t>
      </w:r>
    </w:p>
    <w:bookmarkEnd w:id="27"/>
    <w:bookmarkStart w:id="28" w:name="future-outlook-and-recommendations"/>
    <w:p>
      <w:pPr>
        <w:pStyle w:val="Heading2"/>
      </w:pPr>
      <w:r>
        <w:t xml:space="preserve">5. Future Outlook and Recommendations</w:t>
      </w:r>
    </w:p>
    <w:p>
      <w:pPr>
        <w:pStyle w:val="FirstParagraph"/>
      </w:pPr>
      <w:r>
        <w:t xml:space="preserve">The future for Marketing Managers in Pakistan Karachi looks promising but demanding. The integration of Artificial Intelligence (AI) in customer relationship management (CRM) systems will likely become standard. Managers who proactively adopt these technologies will have a competitive edge.</w:t>
      </w:r>
    </w:p>
    <w:p>
      <w:pPr>
        <w:pStyle w:val="BodyText"/>
      </w:pPr>
      <w:r>
        <w:t xml:space="preserve">We recommend that organizations looking to establish themselves in this market prioritize the hiring of Marketing Managers with experience in emerging markets. These professionals are better equipped to handle the volatility and cultural nuances of Pakistan Karachi. Additionally, continuous investment in digital infrastructure and data analytics tools is essential.</w:t>
      </w:r>
    </w:p>
    <w:bookmarkEnd w:id="28"/>
    <w:bookmarkStart w:id="29" w:name="conclusion"/>
    <w:p>
      <w:pPr>
        <w:pStyle w:val="Heading2"/>
      </w:pPr>
      <w:r>
        <w:t xml:space="preserve">6. Conclusion</w:t>
      </w:r>
    </w:p>
    <w:p>
      <w:pPr>
        <w:pStyle w:val="FirstParagraph"/>
      </w:pPr>
      <w:r>
        <w:t xml:space="preserve">In conclusion, the role of the Marketing Manager in Pakistan Karachi is far more complex and critical than traditionally defined. It requires a blend of strategic foresight, cultural empathy, digital proficiency, and operational resilience. As Karachi continues to evolve as a major economic center in South Asia, the Marketing Manager will remain at the forefront of connecting brands with consumers. Success in this region is not just about selling products; it is about building lasting relationships grounded in trust and relevance. For businesses aiming for sustainable growth in Pakistan Karachi, empowering their Marketing Managers with the right tools and autonomy is not an option—it is a strategic necessity.</w:t>
      </w:r>
    </w:p>
    <w:bookmarkEnd w:id="29"/>
    <w:bookmarkStart w:id="30" w:name="references"/>
    <w:p>
      <w:pPr>
        <w:pStyle w:val="Heading2"/>
      </w:pPr>
      <w:r>
        <w:t xml:space="preserve">References</w:t>
      </w:r>
    </w:p>
    <w:p>
      <w:pPr>
        <w:numPr>
          <w:ilvl w:val="0"/>
          <w:numId w:val="1001"/>
        </w:numPr>
        <w:pStyle w:val="Compact"/>
      </w:pPr>
      <w:r>
        <w:t xml:space="preserve">Stern, E. (2023). *Digital Trends in South Asian Markets*. Journal of International Marketing.</w:t>
      </w:r>
    </w:p>
    <w:p>
      <w:pPr>
        <w:numPr>
          <w:ilvl w:val="0"/>
          <w:numId w:val="1001"/>
        </w:numPr>
        <w:pStyle w:val="Compact"/>
      </w:pPr>
      <w:r>
        <w:t xml:space="preserve">Pakistan Bureau of Statistics. (2024). *Karachi Metropolitan Urban Indicators*.</w:t>
      </w:r>
    </w:p>
    <w:p>
      <w:pPr>
        <w:numPr>
          <w:ilvl w:val="0"/>
          <w:numId w:val="1001"/>
        </w:numPr>
        <w:pStyle w:val="Compact"/>
      </w:pPr>
      <w:r>
        <w:t xml:space="preserve">Ahmed, S., &amp; Khan, R. (2023). *Consumer Behavior and Cultural Nuances in Urban Pakistan*. Lahore School of Economics Review.</w:t>
      </w:r>
    </w:p>
    <w:p>
      <w:pPr>
        <w:numPr>
          <w:ilvl w:val="0"/>
          <w:numId w:val="1001"/>
        </w:numPr>
        <w:pStyle w:val="Compact"/>
      </w:pPr>
      <w:r>
        <w:t xml:space="preserve">Mercer. (2024). *Global Cities Report: Economic Vitality in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Pakistan Karachi: Strategic Imperatives for Regional Growth</dc:title>
  <dc:creator/>
  <dc:language>en</dc:language>
  <cp:keywords/>
  <dcterms:created xsi:type="dcterms:W3CDTF">2026-07-29T20:53:31Z</dcterms:created>
  <dcterms:modified xsi:type="dcterms:W3CDTF">2026-07-29T20:53:31Z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