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Senegal</w:t>
      </w:r>
      <w:r>
        <w:t xml:space="preserve"> </w:t>
      </w:r>
      <w:r>
        <w:t xml:space="preserve">Dakar</w:t>
      </w:r>
    </w:p>
    <w:bookmarkStart w:id="20" w:name="X732c177ff987f6b589a1822969957835438926d"/>
    <w:p>
      <w:pPr>
        <w:pStyle w:val="Heading1"/>
      </w:pPr>
      <w:r>
        <w:t xml:space="preserve">The Evolving Role of the Marketing Manager in the Dynamic Economic Landscape of Senegal Dakar</w:t>
      </w:r>
    </w:p>
    <w:p>
      <w:pPr>
        <w:pStyle w:val="FirstParagraph"/>
      </w:pPr>
      <w:r>
        <w:rPr>
          <w:bCs/>
          <w:b/>
        </w:rPr>
        <w:t xml:space="preserve">A Conference Paper Presented at the West African Business Forum 2024</w:t>
      </w:r>
    </w:p>
    <w:p>
      <w:pPr>
        <w:pStyle w:val="BodyText"/>
      </w:pPr>
      <w:r>
        <w:t xml:space="preserve">Author: Dr. Amadou Diallo</w:t>
      </w:r>
      <w:r>
        <w:br/>
      </w:r>
      <w:r>
        <w:t xml:space="preserve">Department of Strategic Management, University of Cheikh Anta Diop</w:t>
      </w:r>
    </w:p>
    <w:bookmarkEnd w:id="20"/>
    <w:bookmarkStart w:id="21" w:name="abstract"/>
    <w:p>
      <w:pPr>
        <w:pStyle w:val="Heading3"/>
      </w:pPr>
      <w:r>
        <w:rPr>
          <w:bCs/>
          <w:b/>
        </w:rPr>
        <w:t xml:space="preserve">Abstract</w:t>
      </w:r>
    </w:p>
    <w:p>
      <w:pPr>
        <w:pStyle w:val="FirstParagraph"/>
      </w:pPr>
      <w:r>
        <w:t xml:space="preserve">This paper examines the critical transformation of the Marketing Manager role within the specific context of Senegal Dakar. As Dakar establishes itself as a preeminent hub for economic growth in West Africa, traditional marketing paradigms are being challenged by digital disruption, demographic shifts, and cultural nuances. We argue that the contemporary Marketing Manager in Senegal Dakar must transcend traditional product promotion to become a strategic architect of local relevance and global connectivity. Through qualitative analysis of market trends in the region, this paper outlines the competencies required to navigate the unique socio-economic fabric of Senegal Dakar.</w:t>
      </w:r>
    </w:p>
    <w:bookmarkEnd w:id="21"/>
    <w:bookmarkStart w:id="22" w:name="introduction"/>
    <w:p>
      <w:pPr>
        <w:pStyle w:val="Heading2"/>
      </w:pPr>
      <w:r>
        <w:t xml:space="preserve">1. Introduction</w:t>
      </w:r>
    </w:p>
    <w:p>
      <w:pPr>
        <w:pStyle w:val="FirstParagraph"/>
      </w:pPr>
      <w:r>
        <w:t xml:space="preserve">The economic horizon of West Africa is shifting, with Senegal Dakar emerging as a beacon of stability and innovation. For international corporations and local enterprises alike, the capital city is not merely a geographic location but a strategic gateway to the broader Francophone market. However, success in this region requires more than capital injection; it demands sophisticated cultural intelligence and adaptive leadership. Central to this adaptation is the role of the Marketing Manager.</w:t>
      </w:r>
    </w:p>
    <w:p>
      <w:pPr>
        <w:pStyle w:val="BodyText"/>
      </w:pPr>
      <w:r>
        <w:t xml:space="preserve">In recent years, the definition of what constitutes an effective Marketing Manager has expanded significantly. In Senegal Dakar, where consumer behavior is heavily influenced by community dynamics, religious values, and a rapidly growing digital populace, the Marketing Manager serves as a crucial bridge between global brand standards and local consumer expectations. This paper explores how the specific environmental factors of Senegal Dakar dictate a new set of responsibilities for this pivotal role.</w:t>
      </w:r>
    </w:p>
    <w:bookmarkEnd w:id="22"/>
    <w:bookmarkStart w:id="25" w:name="X9b5e7046074efc0e9b8b91310bab7932f2cf196"/>
    <w:p>
      <w:pPr>
        <w:pStyle w:val="Heading2"/>
      </w:pPr>
      <w:r>
        <w:t xml:space="preserve">2. The Unique Market Context of Senegal Dakar</w:t>
      </w:r>
    </w:p>
    <w:bookmarkStart w:id="23" w:name="Xc8d0b5f521e1546ac29e6c11eef116e763e1b5e"/>
    <w:p>
      <w:pPr>
        <w:pStyle w:val="Heading3"/>
      </w:pPr>
      <w:r>
        <w:t xml:space="preserve">2.1 Digital Penetration and Mobile First Strategy</w:t>
      </w:r>
    </w:p>
    <w:p>
      <w:pPr>
        <w:pStyle w:val="FirstParagraph"/>
      </w:pPr>
      <w:r>
        <w:t xml:space="preserve">Senegal has experienced a technological renaissance over the last decade, with Senegal Dakar leading the charge in internet connectivity and mobile usage. According to recent data, mobile phone penetration exceeds 80% in the capital region. Consequently, a Marketing Manager operating in Senegal Dakar cannot rely on traditional mass media channels alone. The role now demands proficiency in social commerce, influencer marketing via platforms like WhatsApp and TikTok, and data-driven digital advertising.</w:t>
      </w:r>
    </w:p>
    <w:p>
      <w:pPr>
        <w:pStyle w:val="BodyText"/>
      </w:pPr>
      <w:r>
        <w:t xml:space="preserve">The Marketing Manager must pivot from broad broadcasting to targeted engagement. In Senegal Dakar, the "mobile-first" consumer dictates that campaigns must be optimized for small screens and limited data plans. Failure to recognize this technological reality results in significant market share erosion.</w:t>
      </w:r>
    </w:p>
    <w:bookmarkEnd w:id="23"/>
    <w:bookmarkStart w:id="24" w:name="X8b19f62eed3e3957f8c9a785d432d5529cfed52"/>
    <w:p>
      <w:pPr>
        <w:pStyle w:val="Heading3"/>
      </w:pPr>
      <w:r>
        <w:t xml:space="preserve">2.2 Cultural Nuances and the Concept of Teranga</w:t>
      </w:r>
    </w:p>
    <w:p>
      <w:pPr>
        <w:pStyle w:val="FirstParagraph"/>
      </w:pPr>
      <w:r>
        <w:t xml:space="preserve">No discussion regarding marketing in Senegal Dakar is complete without addressing "Teranga," the Wolof word for hospitality, which forms the bedrock of social interaction in Senegal. For a Marketing Manager, understanding Teranga is not optional; it is foundational. Consumers in Senegal Dakar respond positively to brands that demonstrate respect for local traditions, language (Wolof being widely spoken alongside French), and social hierarchies.</w:t>
      </w:r>
    </w:p>
    <w:p>
      <w:pPr>
        <w:pStyle w:val="BodyText"/>
      </w:pPr>
      <w:r>
        <w:t xml:space="preserve">The modern Marketing Manager must act as a cultural anthropologist. Campaigns that feel too "imported" or detached from the lived reality of Senegal Dakar often fail to resonate. Instead, successful strategies involve co-creation with local communities, ensuring that brand narratives align with the values of solidarity and respect cherished in Senegal Dakar.</w:t>
      </w:r>
    </w:p>
    <w:bookmarkEnd w:id="24"/>
    <w:bookmarkEnd w:id="25"/>
    <w:bookmarkStart w:id="29" w:name="Xcbc592e95f44dd999e7df1886882b1b100a0a5a"/>
    <w:p>
      <w:pPr>
        <w:pStyle w:val="Heading2"/>
      </w:pPr>
      <w:r>
        <w:t xml:space="preserve">3. The Changing Competencies of the Marketing Manager</w:t>
      </w:r>
    </w:p>
    <w:p>
      <w:pPr>
        <w:pStyle w:val="FirstParagraph"/>
      </w:pPr>
      <w:r>
        <w:t xml:space="preserve">To succeed in this complex environment, the profile of a Marketing Manager in Senegal Dakar is evolving. We identify three core pillars that define this new professional archetype:</w:t>
      </w:r>
    </w:p>
    <w:bookmarkStart w:id="26" w:name="data-literacy-and-agility"/>
    <w:p>
      <w:pPr>
        <w:pStyle w:val="Heading3"/>
      </w:pPr>
      <w:r>
        <w:t xml:space="preserve">3.1 Data Literacy and Agility</w:t>
      </w:r>
    </w:p>
    <w:p>
      <w:pPr>
        <w:pStyle w:val="FirstParagraph"/>
      </w:pPr>
      <w:r>
        <w:t xml:space="preserve">The volatile nature of emerging markets requires a Marketing Manager who can interpret real-time data to adjust strategies on the fly. In Senegal Dakar, economic fluctuations can impact consumer spending power rapidly. Therefore, the Marketing Manager must utilize agile marketing methodologies, allowing for quick pivots in messaging and budget allocation based on immediate market feedback.</w:t>
      </w:r>
    </w:p>
    <w:bookmarkEnd w:id="26"/>
    <w:bookmarkStart w:id="27" w:name="stakeholder-management-and-networking"/>
    <w:p>
      <w:pPr>
        <w:pStyle w:val="Heading3"/>
      </w:pPr>
      <w:r>
        <w:t xml:space="preserve">3.2 Stakeholder Management and Networking</w:t>
      </w:r>
    </w:p>
    <w:p>
      <w:pPr>
        <w:pStyle w:val="FirstParagraph"/>
      </w:pPr>
      <w:r>
        <w:t xml:space="preserve">In Senegal Dakar, business is relational. The Marketing Manager plays a crucial role in networking with government bodies, local NGOs, and community leaders. Unlike in more transactional markets, building trust in Senegal Dakar requires long-term engagement. The Marketing Manager is often the face of the organization to these stakeholders, making interpersonal skills and emotional intelligence as important as analytical skills.</w:t>
      </w:r>
    </w:p>
    <w:bookmarkEnd w:id="27"/>
    <w:bookmarkStart w:id="28" w:name="Xf37bd47f200315a9db735162221ec83a3c3f5b6"/>
    <w:p>
      <w:pPr>
        <w:pStyle w:val="Heading3"/>
      </w:pPr>
      <w:r>
        <w:t xml:space="preserve">3.3 Sustainability and Corporate Social Responsibility (CSR)</w:t>
      </w:r>
    </w:p>
    <w:p>
      <w:pPr>
        <w:pStyle w:val="FirstParagraph"/>
      </w:pPr>
      <w:r>
        <w:t xml:space="preserve">Demographic studies indicate that Senegal Dakar has one of the youngest populations in Africa. This youth demographic is increasingly conscious of environmental impact and social justice. Therefore, the Marketing Manager must integrate strong CSR narratives into their strategy. Green marketing is no longer a niche segment in Senegal Dakar; it is a mainstream expectation for brands wishing to appeal to the next generation of consumers.</w:t>
      </w:r>
    </w:p>
    <w:bookmarkEnd w:id="28"/>
    <w:bookmarkEnd w:id="29"/>
    <w:bookmarkStart w:id="30" w:name="challenges-and-strategic-recommendations"/>
    <w:p>
      <w:pPr>
        <w:pStyle w:val="Heading2"/>
      </w:pPr>
      <w:r>
        <w:t xml:space="preserve">4. Challenges and Strategic Recommendations</w:t>
      </w:r>
    </w:p>
    <w:p>
      <w:pPr>
        <w:pStyle w:val="FirstParagraph"/>
      </w:pPr>
      <w:r>
        <w:t xml:space="preserve">Despite the opportunities, Marketing Managers in Senegal Dakar face distinct challenges. Infrastructure gaps, while improving, can still affect logistics and campaign execution. Furthermore, language barriers between English-speaking global headquarters and French/Wolof-speaking local markets can lead to misalignment.</w:t>
      </w:r>
    </w:p>
    <w:p>
      <w:pPr>
        <w:pStyle w:val="BodyText"/>
      </w:pPr>
      <w:r>
        <w:rPr>
          <w:bCs/>
          <w:b/>
        </w:rPr>
        <w:t xml:space="preserve">Recommendation 1:</w:t>
      </w:r>
      <w:r>
        <w:t xml:space="preserve"> </w:t>
      </w:r>
      <w:r>
        <w:t xml:space="preserve">Invest in Local Talent Development. Instead of relying solely on expatriate managers, organizations should empower local Marketing Managers from Senegal Dakar who possess innate cultural capital.</w:t>
      </w:r>
    </w:p>
    <w:p>
      <w:pPr>
        <w:pStyle w:val="BodyText"/>
      </w:pPr>
      <w:r>
        <w:rPr>
          <w:bCs/>
          <w:b/>
        </w:rPr>
        <w:t xml:space="preserve">Recommendation 2:</w:t>
      </w:r>
      <w:r>
        <w:t xml:space="preserve"> </w:t>
      </w:r>
      <w:r>
        <w:t xml:space="preserve">Adopt Hybrid Communication Models. Blend high-touch interpersonal marketing (events, community engagement) with low-touch digital efficiency to maximize reach in Senegal Dakar.</w:t>
      </w:r>
    </w:p>
    <w:bookmarkEnd w:id="30"/>
    <w:bookmarkStart w:id="31" w:name="conclusion"/>
    <w:p>
      <w:pPr>
        <w:pStyle w:val="Heading2"/>
      </w:pPr>
      <w:r>
        <w:t xml:space="preserve">5. Conclusion</w:t>
      </w:r>
    </w:p>
    <w:p>
      <w:pPr>
        <w:pStyle w:val="FirstParagraph"/>
      </w:pPr>
      <w:r>
        <w:t xml:space="preserve">The role of the Marketing Manager is undergoing a profound metamorphosis, particularly in dynamic hubs like Senegal Dakar. It is no longer sufficient to be merely a promoter of goods; the Marketing Manager must be a cultural interpreter, a data scientist, and a community builder. As Senegal Dakar continues to solidify its position as an economic powerhouse in West Africa, the ability of the Marketing Manager to navigate this complex landscape will determine competitive advantage. Future research should focus on longitudinal studies regarding the ROI of culturally integrated marketing strategies in Francophone Africa.</w:t>
      </w:r>
    </w:p>
    <w:bookmarkEnd w:id="31"/>
    <w:bookmarkStart w:id="32" w:name="references"/>
    <w:p>
      <w:pPr>
        <w:pStyle w:val="Heading2"/>
      </w:pPr>
      <w:r>
        <w:t xml:space="preserve">References</w:t>
      </w:r>
    </w:p>
    <w:p>
      <w:pPr>
        <w:numPr>
          <w:ilvl w:val="0"/>
          <w:numId w:val="1001"/>
        </w:numPr>
        <w:pStyle w:val="Compact"/>
      </w:pPr>
      <w:r>
        <w:t xml:space="preserve">Souleymane, A. (2023). *Digital Transformation in West Africa: The Senegalese Case*. Journal of African Business Studies.</w:t>
      </w:r>
    </w:p>
    <w:p>
      <w:pPr>
        <w:numPr>
          <w:ilvl w:val="0"/>
          <w:numId w:val="1001"/>
        </w:numPr>
        <w:pStyle w:val="Compact"/>
      </w:pPr>
      <w:r>
        <w:t xml:space="preserve">Mbaye, F. &amp; Thiam, O. (2022). *Consumer Behavior in Urban Dakar: The Impact of Social Media*. International Review of Marketing.</w:t>
      </w:r>
    </w:p>
    <w:p>
      <w:pPr>
        <w:numPr>
          <w:ilvl w:val="0"/>
          <w:numId w:val="1001"/>
        </w:numPr>
        <w:pStyle w:val="Compact"/>
      </w:pPr>
      <w:r>
        <w:t xml:space="preserve">Government of Senegal (2024). *Annual Economic Report on the Dakar Metropolitan Area*. Ministry of Economy and Finance.</w:t>
      </w:r>
    </w:p>
    <w:p>
      <w:pPr>
        <w:numPr>
          <w:ilvl w:val="0"/>
          <w:numId w:val="1001"/>
        </w:numPr>
        <w:pStyle w:val="Compact"/>
      </w:pPr>
      <w:r>
        <w:t xml:space="preserve">Kane, M. (2023). *Teranga as a Brand Strategy: Cultural Capital in Modern Marketing*. Dakar Press Review.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Dynamic Economic Landscape of Senegal Dakar</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