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Cape</w:t>
      </w:r>
      <w:r>
        <w:t xml:space="preserve"> </w:t>
      </w:r>
      <w:r>
        <w:t xml:space="preserve">Town:</w:t>
      </w:r>
      <w:r>
        <w:t xml:space="preserve"> </w:t>
      </w:r>
      <w:r>
        <w:t xml:space="preserve">Navigating</w:t>
      </w:r>
      <w:r>
        <w:t xml:space="preserve"> </w:t>
      </w:r>
      <w:r>
        <w:t xml:space="preserve">the</w:t>
      </w:r>
      <w:r>
        <w:t xml:space="preserve"> </w:t>
      </w:r>
      <w:r>
        <w:t xml:space="preserve">Complex</w:t>
      </w:r>
      <w:r>
        <w:t xml:space="preserve"> </w:t>
      </w:r>
      <w:r>
        <w:t xml:space="preserve">South</w:t>
      </w:r>
      <w:r>
        <w:t xml:space="preserve"> </w:t>
      </w:r>
      <w:r>
        <w:t xml:space="preserve">African</w:t>
      </w:r>
      <w:r>
        <w:t xml:space="preserve"> </w:t>
      </w:r>
      <w:r>
        <w:t xml:space="preserve">Landscape</w:t>
      </w:r>
    </w:p>
    <w:bookmarkStart w:id="31" w:name="X65f330b4aa06580831599336d8d07775e49f115"/>
    <w:p>
      <w:pPr>
        <w:pStyle w:val="Heading1"/>
      </w:pPr>
      <w:r>
        <w:t xml:space="preserve">The Strategic Marketing Manager in Cape Town:</w:t>
      </w:r>
      <w:r>
        <w:br/>
      </w:r>
      <w:r>
        <w:t xml:space="preserve">Navigating the Complex South African Landscape</w:t>
      </w:r>
    </w:p>
    <w:p>
      <w:pPr>
        <w:pStyle w:val="FirstParagraph"/>
      </w:pPr>
      <w:r>
        <w:rPr>
          <w:bCs/>
          <w:b/>
        </w:rPr>
        <w:t xml:space="preserve">Author:</w:t>
      </w:r>
      <w:r>
        <w:t xml:space="preserve"> </w:t>
      </w:r>
      <w:r>
        <w:t xml:space="preserve">Dr. Thabo Nkosi</w:t>
      </w:r>
      <w:r>
        <w:br/>
      </w:r>
      <w:r>
        <w:rPr>
          <w:bCs/>
          <w:b/>
        </w:rPr>
        <w:t xml:space="preserve">Affiliation:</w:t>
      </w:r>
      <w:r>
        <w:t xml:space="preserve"> </w:t>
      </w:r>
      <w:r>
        <w:t xml:space="preserve">Department of Strategic Management, University of Cape Town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evolving role of the Marketing Manager within the unique economic and cultural context of South Africa, with a specific focus on Cape Town. As a global hub for tourism, technology, and creative industries, Cape Town presents distinct challenges and opportunities for corporate strategy. The modern Marketing Manager in this region must transcend traditional promotional duties to become a cultural interpreter, data analyst, and community advocate. This study analyzes the impact of socio-economic disparities on consumer behavior in South Africa Cape Town markets and argues that successful marketing strategies require deep localization, digital agility, and ethical responsibility. By leveraging the city's status as a premier destination for both domestic tourism and international investment, Marketing Managers can drive sustainable growth while addressing local societal needs.</w:t>
      </w:r>
    </w:p>
    <w:bookmarkEnd w:id="20"/>
    <w:bookmarkStart w:id="21" w:name="introduction"/>
    <w:p>
      <w:pPr>
        <w:pStyle w:val="Heading2"/>
      </w:pPr>
      <w:r>
        <w:t xml:space="preserve">1. Introduction</w:t>
      </w:r>
    </w:p>
    <w:p>
      <w:pPr>
        <w:pStyle w:val="FirstParagraph"/>
      </w:pPr>
      <w:r>
        <w:t xml:space="preserve">The role of the Marketing Manager has undergone a radical transformation in the 21st century. No longer confined to the siloed functions of advertising and sales support, today’s Marketing Managers are central to organizational strategy, brand reputation management, and customer experience design. Nowhere is this evolution more pronounced than in South Africa Cape Town, a city that serves as a microcosm of the broader African continent's potential while grappling with specific post-colonial economic realities.</w:t>
      </w:r>
    </w:p>
    <w:p>
      <w:pPr>
        <w:pStyle w:val="BodyText"/>
      </w:pPr>
      <w:r>
        <w:t xml:space="preserve">Cape Town is not merely a geographic location; it is a brand in itself, recognized globally for its natural beauty, vibrant culture, and emerging status as an innovation hub. However, beneath this glossy exterior lies a complex market characterized by stark income inequality, diverse linguistic demographics (spanning over eleven official languages), and infrastructural challenges. For the Marketing Manager operating in South Africa Cape Town context, understanding these nuances is not optional—it is imperative for survival and growth.</w:t>
      </w:r>
    </w:p>
    <w:bookmarkEnd w:id="21"/>
    <w:bookmarkStart w:id="22" w:name="X55442ec17f033dbdabd03cf1ecf4527e7258211"/>
    <w:p>
      <w:pPr>
        <w:pStyle w:val="Heading2"/>
      </w:pPr>
      <w:r>
        <w:t xml:space="preserve">2. The Unique Market Dynamics of South Africa Cape Town</w:t>
      </w:r>
    </w:p>
    <w:p>
      <w:pPr>
        <w:pStyle w:val="FirstParagraph"/>
      </w:pPr>
      <w:r>
        <w:t xml:space="preserve">To understand the responsibilities of a Marketing Manager in this region, one must first appreciate the dual nature of the South African market. On one hand, Cape Town boasts a sophisticated consumer base with high smartphone penetration and strong digital engagement. The city is home to leading tech startups ("The Cape Town Silicon Cap") and serves as a magnet for international tourists who contribute significantly to local revenue streams.</w:t>
      </w:r>
    </w:p>
    <w:p>
      <w:pPr>
        <w:pStyle w:val="BodyText"/>
      </w:pPr>
      <w:r>
        <w:t xml:space="preserve">On the other hand, the market is bifurcated. While there is a thriving middle and upper class with disposable income, there remains a significant low-income population facing unemployment rates that exceed national averages. A Marketing Manager cannot apply a "one-size-fits-all" approach here. Strategies that work in Sandton (Johannesburg) or the Southern Suburbs of Cape Town may fail miserably in Khayelitsha or Gugulethu due to differences in purchasing power, cultural values, and access to distribution channels.</w:t>
      </w:r>
    </w:p>
    <w:bookmarkEnd w:id="22"/>
    <w:bookmarkStart w:id="26" w:name="Xa4b4f411a0ce3890ef91ac15100f13a5c0c43eb"/>
    <w:p>
      <w:pPr>
        <w:pStyle w:val="Heading2"/>
      </w:pPr>
      <w:r>
        <w:t xml:space="preserve">3. Key Competencies for the Modern Marketing Manager</w:t>
      </w:r>
    </w:p>
    <w:bookmarkStart w:id="23" w:name="cultural-intelligence-and-localization"/>
    <w:p>
      <w:pPr>
        <w:pStyle w:val="Heading3"/>
      </w:pPr>
      <w:r>
        <w:t xml:space="preserve">3.1 Cultural Intelligence and Localization</w:t>
      </w:r>
    </w:p>
    <w:p>
      <w:pPr>
        <w:pStyle w:val="FirstParagraph"/>
      </w:pPr>
      <w:r>
        <w:t xml:space="preserve">The first critical competency for a Marketing Manager in South Africa Cape Town is high cultural intelligence (CQ). The city is a melting pot of cultures, including Afrikaans, Xhosa, English-speaking, Indian-South African, and Coloured communities. Effective marketing requires more than translation; it requires transcreation. Campaigns must resonate with local idioms, humor, and values. For instance, a global beverage brand entering the market must adapt its messaging to reflect the communal spirit of "Ubuntu" prevalent in many South African communities.</w:t>
      </w:r>
    </w:p>
    <w:bookmarkEnd w:id="23"/>
    <w:bookmarkStart w:id="24" w:name="X53544e43a81ec36ae8e6883ddedc9a706b91dbd"/>
    <w:p>
      <w:pPr>
        <w:pStyle w:val="Heading3"/>
      </w:pPr>
      <w:r>
        <w:t xml:space="preserve">3.2 Digital-First Strategy Amidst Infrastructure Challenges</w:t>
      </w:r>
    </w:p>
    <w:p>
      <w:pPr>
        <w:pStyle w:val="FirstParagraph"/>
      </w:pPr>
      <w:r>
        <w:t xml:space="preserve">Data connectivity is widespread in Cape Town, but load-shedding (rolling blackouts) remains a persistent challenge. The Marketing Manager must be adept at designing digital-first strategies that are resilient to power interruptions. This includes optimizing mobile data usage for consumers who rely on prepaid data plans, ensuring websites are lightweight and fast-loading, and utilizing social media platforms like WhatsApp Business for direct customer engagement. Furthermore, the rise of fintech solutions in South Africa allows Marketing Managers to integrate payment flexibility into their campaigns, acknowledging cash-flow constraints among lower-income segments.</w:t>
      </w:r>
    </w:p>
    <w:bookmarkEnd w:id="24"/>
    <w:bookmarkStart w:id="25" w:name="brand-purpose-and-social-responsibility"/>
    <w:p>
      <w:pPr>
        <w:pStyle w:val="Heading3"/>
      </w:pPr>
      <w:r>
        <w:t xml:space="preserve">3.3 Brand Purpose and Social Responsibility</w:t>
      </w:r>
    </w:p>
    <w:p>
      <w:pPr>
        <w:pStyle w:val="FirstParagraph"/>
      </w:pPr>
      <w:r>
        <w:t xml:space="preserve">In the wake of global movements such as #FeesMustFall and local activism regarding land reform and economic justice, South African consumers are highly attuned to corporate social responsibility (CSR). A Marketing Manager cannot simply sell products; they must advocate for a brand purpose. In South Africa Cape Town, this often involves supporting local arts, sponsoring community development initiatives in townships, or promoting sustainability efforts that protect the city’s natural environment. Consumers increasingly boycott brands perceived as indifferent to social inequality.</w:t>
      </w:r>
    </w:p>
    <w:bookmarkEnd w:id="25"/>
    <w:bookmarkEnd w:id="26"/>
    <w:bookmarkStart w:id="27" w:name="sector-specific-opportunities"/>
    <w:p>
      <w:pPr>
        <w:pStyle w:val="Heading2"/>
      </w:pPr>
      <w:r>
        <w:t xml:space="preserve">4. Sector-Specific Opportunities</w:t>
      </w:r>
    </w:p>
    <w:p>
      <w:pPr>
        <w:pStyle w:val="FirstParagraph"/>
      </w:pPr>
      <w:r>
        <w:rPr>
          <w:bCs/>
          <w:b/>
        </w:rPr>
        <w:t xml:space="preserve">Tourism and Hospitality:</w:t>
      </w:r>
      <w:r>
        <w:t xml:space="preserve"> </w:t>
      </w:r>
      <w:r>
        <w:t xml:space="preserve">As Cape Town remains one of the world’s most visited cities, Marketing Managers in this sector must focus on experience marketing. It is no longer enough to advertise a hotel; one must sell the narrative of staying in a heritage home or engaging with local biodiversity.</w:t>
      </w:r>
    </w:p>
    <w:p>
      <w:pPr>
        <w:pStyle w:val="BodyText"/>
      </w:pPr>
      <w:r>
        <w:rPr>
          <w:bCs/>
          <w:b/>
        </w:rPr>
        <w:t xml:space="preserve">Technology and Innovation:</w:t>
      </w:r>
      <w:r>
        <w:t xml:space="preserve"> </w:t>
      </w:r>
      <w:r>
        <w:t xml:space="preserve">Cape Town’s growing tech ecosystem provides ample opportunities for B2B Marketing Managers. Here, the focus shifts to thought leadership, networking at industry conferences, and demonstrating how technological solutions solve local inefficiencies.</w:t>
      </w:r>
    </w:p>
    <w:p>
      <w:pPr>
        <w:pStyle w:val="BodyText"/>
      </w:pPr>
      <w:r>
        <w:rPr>
          <w:bCs/>
          <w:b/>
        </w:rPr>
        <w:t xml:space="preserve">Retail and FMCG:</w:t>
      </w:r>
      <w:r>
        <w:t xml:space="preserve"> </w:t>
      </w:r>
      <w:r>
        <w:t xml:space="preserve">For consumer goods companies, the challenge lies in distribution logistics. Marketing Managers must collaborate closely with supply chain teams to ensure products reach informal markets (spaza shops) effectively, often requiring partnerships with local distributors who have deep community roots.</w:t>
      </w:r>
    </w:p>
    <w:bookmarkEnd w:id="27"/>
    <w:bookmarkStart w:id="28" w:name="challenges-and-ethical-considerations"/>
    <w:p>
      <w:pPr>
        <w:pStyle w:val="Heading2"/>
      </w:pPr>
      <w:r>
        <w:t xml:space="preserve">5. Challenges and Ethical Considerations</w:t>
      </w:r>
    </w:p>
    <w:p>
      <w:pPr>
        <w:pStyle w:val="FirstParagraph"/>
      </w:pPr>
      <w:r>
        <w:t xml:space="preserve">The path is not without obstacles. Economic volatility, fluctuating exchange rates, and regulatory uncertainties can disrupt long-term planning. Additionally, there is a constant tension between global brand consistency and local relevance. The Marketing Manager acts as the bridge, negotiating these demands from headquarters while ensuring authenticity on the ground.</w:t>
      </w:r>
    </w:p>
    <w:p>
      <w:pPr>
        <w:pStyle w:val="BodyText"/>
      </w:pPr>
      <w:r>
        <w:t xml:space="preserve">Ethical marketing is also paramount. In a country with a history of exploitation, marketers must avoid "poverty porn" or exoticizing local communities in advertisements. Authentic representation and fair compensation for cultural intellectual property are essential ethical standards that contemporary Marketing Managers must uphold.</w:t>
      </w:r>
    </w:p>
    <w:bookmarkEnd w:id="28"/>
    <w:bookmarkStart w:id="29" w:name="conclusion"/>
    <w:p>
      <w:pPr>
        <w:pStyle w:val="Heading2"/>
      </w:pPr>
      <w:r>
        <w:t xml:space="preserve">6. Conclusion</w:t>
      </w:r>
    </w:p>
    <w:p>
      <w:pPr>
        <w:pStyle w:val="FirstParagraph"/>
      </w:pPr>
      <w:r>
        <w:t xml:space="preserve">The role of the Marketing Manager in South Africa Cape Town is complex, demanding a blend of strategic foresight, cultural empathy, and operational agility. It requires moving beyond traditional metrics to measure brand impact in terms of social cohesion and community trust as much as sales revenue.</w:t>
      </w:r>
    </w:p>
    <w:p>
      <w:pPr>
        <w:pStyle w:val="BodyText"/>
      </w:pPr>
      <w:r>
        <w:t xml:space="preserve">As Cape Town continues to position itself as a gateway to Africa and a global tourist destination, the Marketing Manager will play an increasingly pivotal role in shaping the city’s narrative. Success will belong not just to those who can sell a product, but to those who can weave their brand into the rich, complicated, and vibrant fabric of South African life. Future research should explore the long-term impacts of digital transformation on traditional marketing hierarchies within emerging markets.</w:t>
      </w:r>
    </w:p>
    <w:bookmarkEnd w:id="29"/>
    <w:bookmarkStart w:id="30" w:name="references"/>
    <w:p>
      <w:pPr>
        <w:pStyle w:val="Heading2"/>
      </w:pPr>
      <w:r>
        <w:t xml:space="preserve">References</w:t>
      </w:r>
    </w:p>
    <w:p>
      <w:pPr>
        <w:numPr>
          <w:ilvl w:val="0"/>
          <w:numId w:val="1001"/>
        </w:numPr>
        <w:pStyle w:val="Compact"/>
      </w:pPr>
      <w:r>
        <w:t xml:space="preserve">1. Statistics South Africa. (2023). *Quarterly Labour Force Survey*. Pretoria: Stats SA.</w:t>
      </w:r>
    </w:p>
    <w:p>
      <w:pPr>
        <w:numPr>
          <w:ilvl w:val="0"/>
          <w:numId w:val="1001"/>
        </w:numPr>
        <w:pStyle w:val="Compact"/>
      </w:pPr>
      <w:r>
        <w:t xml:space="preserve">2. Kotler, P., &amp; Keller, K. L. (2016). *Marketing Management* (15th ed.). Pearson Education.</w:t>
      </w:r>
    </w:p>
    <w:p>
      <w:pPr>
        <w:numPr>
          <w:ilvl w:val="0"/>
          <w:numId w:val="1001"/>
        </w:numPr>
        <w:pStyle w:val="Compact"/>
      </w:pPr>
      <w:r>
        <w:t xml:space="preserve">3. Cape Town City Development Strategy Report 2040: Our City for All.</w:t>
      </w:r>
    </w:p>
    <w:p>
      <w:pPr>
        <w:numPr>
          <w:ilvl w:val="0"/>
          <w:numId w:val="1001"/>
        </w:numPr>
        <w:pStyle w:val="Compact"/>
      </w:pPr>
      <w:r>
        <w:t xml:space="preserve">4. Deloitte South Africa. (2022). *The State of the Market: Consumer Insights in Emerging Economies*.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Marketing Manager in Cape Town: Navigating the Complex South African Landscape</dc:title>
  <dc:creator/>
  <dc:language>en</dc:language>
  <cp:keywords/>
  <dcterms:created xsi:type="dcterms:W3CDTF">2026-07-30T14:56:50Z</dcterms:created>
  <dcterms:modified xsi:type="dcterms:W3CDTF">2026-07-30T14:56:50Z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