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r>
        <w:t xml:space="preserve"> </w:t>
      </w:r>
      <w:r>
        <w:t xml:space="preserve">A</w:t>
      </w:r>
      <w:r>
        <w:t xml:space="preserve"> </w:t>
      </w:r>
      <w:r>
        <w:t xml:space="preserve">Conference</w:t>
      </w:r>
      <w:r>
        <w:t xml:space="preserve"> </w:t>
      </w:r>
      <w:r>
        <w:t xml:space="preserve">Paper</w:t>
      </w:r>
    </w:p>
    <w:bookmarkStart w:id="28" w:name="Xcfad5092d193c875cb0c5e20b778901974d56df"/>
    <w:p>
      <w:pPr>
        <w:pStyle w:val="Heading1"/>
      </w:pPr>
      <w:r>
        <w:t xml:space="preserve">The Evolving Role of the Marketing Manager in United States New York City: Strategic Adaptations in a Hyper-Competitive Landscape</w:t>
      </w:r>
    </w:p>
    <w:p>
      <w:pPr>
        <w:pStyle w:val="FirstParagraph"/>
      </w:pPr>
      <w:r>
        <w:rPr>
          <w:bCs/>
          <w:b/>
        </w:rPr>
        <w:t xml:space="preserve">Author:</w:t>
      </w:r>
      <w:r>
        <w:t xml:space="preserve"> </w:t>
      </w:r>
      <w:r>
        <w:t xml:space="preserve">Dr. Eleanor Vance</w:t>
      </w:r>
      <w:r>
        <w:br/>
      </w:r>
      <w:r>
        <w:rPr>
          <w:bCs/>
          <w:b/>
        </w:rPr>
        <w:t xml:space="preserve">Affiliation:</w:t>
      </w:r>
      <w:r>
        <w:t xml:space="preserve"> </w:t>
      </w:r>
      <w:r>
        <w:t xml:space="preserve">Institute of Urban Business Strategy</w:t>
      </w:r>
      <w:r>
        <w:br/>
      </w:r>
      <w:r>
        <w:rPr>
          <w:bCs/>
          <w:b/>
        </w:rPr>
        <w:t xml:space="preserve">Date:</w:t>
      </w:r>
      <w:r>
        <w:t xml:space="preserve"> </w:t>
      </w:r>
      <w:r>
        <w:t xml:space="preserve">October 24, 2023</w:t>
      </w:r>
    </w:p>
    <w:bookmarkStart w:id="20" w:name="abstract"/>
    <w:p>
      <w:pPr>
        <w:pStyle w:val="Heading3"/>
      </w:pPr>
      <w:r>
        <w:t xml:space="preserve">Abstract</w:t>
      </w:r>
    </w:p>
    <w:p>
      <w:pPr>
        <w:pStyle w:val="FirstParagraph"/>
      </w:pPr>
      <w:r>
        <w:t xml:space="preserve">This conference paper examines the critical transformation of the Marketing Manager role within the context of United States New York City. As one of the world’s most dense and dynamic commercial hubs, New York presents unique challenges and opportunities for marketing professionals. This study analyzes how modern Marketing Managers must navigate intense competition, digital saturation, and diverse cultural demographics. By synthesizing qualitative data from industry leaders in Manhattan and Brooklyn, this paper argues that the contemporary Marketing Manager is no longer solely a brand custodian but a data-driven strategist who leverages hyper-localization and agile methodologies to succeed in United States New York City.</w:t>
      </w:r>
    </w:p>
    <w:bookmarkEnd w:id="20"/>
    <w:bookmarkStart w:id="21" w:name="introduction"/>
    <w:p>
      <w:pPr>
        <w:pStyle w:val="Heading2"/>
      </w:pPr>
      <w:r>
        <w:t xml:space="preserve">1. Introduction</w:t>
      </w:r>
    </w:p>
    <w:p>
      <w:pPr>
        <w:pStyle w:val="FirstParagraph"/>
      </w:pPr>
      <w:r>
        <w:t xml:space="preserve">In the realm of modern business, few locations command as much respect and fear as United States New York City. For global corporations and local startups alike, establishing a footprint in this metropolis is often seen as the ultimate benchmark of success. However, this prestige comes with a steep price in terms of market saturation and consumer expectation. Central to navigating this complex ecosystem is the Marketing Manager, a role that has undergone radical metamorphosis over the past decade.</w:t>
      </w:r>
    </w:p>
    <w:p>
      <w:pPr>
        <w:pStyle w:val="BodyText"/>
      </w:pPr>
      <w:r>
        <w:t xml:space="preserve">Historically, marketing was viewed through a broad lens—television spots, billboards on Times Square, and mass media outreach. Today, the Marketing Manager in United States New York City operates in an environment defined by fragmentation and precision. The sheer volume of noise requires that every marketing dollar be accounted for with granular specificity. This paper aims to dissect the multifaceted responsibilities of the Marketing Manager, highlighting how they adapt to the specific socio-economic and technological currents that define United States New York City.</w:t>
      </w:r>
    </w:p>
    <w:bookmarkEnd w:id="21"/>
    <w:bookmarkStart w:id="22" w:name="Xbefdf43ac3fc726b0372f50689fa345b08613c3"/>
    <w:p>
      <w:pPr>
        <w:pStyle w:val="Heading2"/>
      </w:pPr>
      <w:r>
        <w:t xml:space="preserve">2. The Unique Challenges of United States New York City</w:t>
      </w:r>
    </w:p>
    <w:p>
      <w:pPr>
        <w:pStyle w:val="FirstParagraph"/>
      </w:pPr>
      <w:r>
        <w:t xml:space="preserve">To understand the efficacy of a Marketing Manager, one must first appreciate the battlefield: United States New York City. The city is not merely a location; it is a psychological and economic entity with distinct neighborhoods, each possessing its own vernacular, consumer behavior patterns, and cultural nuances. A strategy that works in Midtown may fail completely in Williamsburg or Harlem.</w:t>
      </w:r>
    </w:p>
    <w:p>
      <w:pPr>
        <w:pStyle w:val="BodyText"/>
      </w:pPr>
      <w:r>
        <w:rPr>
          <w:bCs/>
          <w:b/>
        </w:rPr>
        <w:t xml:space="preserve">2.1 Saturation and Attention Scarcity</w:t>
      </w:r>
      <w:r>
        <w:br/>
      </w:r>
      <w:r>
        <w:t xml:space="preserve">The primary challenge facing the Marketing Manager is attention scarcity. In United States New York City, residents are bombarded with thousands of advertisements daily. From digital billboards in Times Square to subway ads and mobile push notifications, the competition for eyeballs is fierce. Consequently, the Marketing Manager must pivot from broad awareness campaigns to hyper-relevant content that cuts through the clutter.</w:t>
      </w:r>
    </w:p>
    <w:p>
      <w:pPr>
        <w:pStyle w:val="BodyText"/>
      </w:pPr>
      <w:r>
        <w:rPr>
          <w:bCs/>
          <w:b/>
        </w:rPr>
        <w:t xml:space="preserve">2.2 Diversity and Cultural Intelligence</w:t>
      </w:r>
      <w:r>
        <w:br/>
      </w:r>
      <w:r>
        <w:t xml:space="preserve">United States New York City is a tapestry of global cultures. The Marketing Manager cannot rely on a monolithic messaging strategy. Instead, they must possess high cultural intelligence (CQ), ensuring that campaigns resonate with diverse demographic groups without falling into stereotypes or appropriation. This requires deep community engagement and often, the localization of marketing materials to reflect the specific linguistic and cultural norms of target zip codes.</w:t>
      </w:r>
    </w:p>
    <w:bookmarkEnd w:id="22"/>
    <w:bookmarkStart w:id="23" w:name="X3062319c934d3f4d43263b7e4e9cd0a13d7694d"/>
    <w:p>
      <w:pPr>
        <w:pStyle w:val="Heading2"/>
      </w:pPr>
      <w:r>
        <w:t xml:space="preserve">3. The Modern Marketing Manager: A Data-Driven Strategist</w:t>
      </w:r>
    </w:p>
    <w:p>
      <w:pPr>
        <w:pStyle w:val="FirstParagraph"/>
      </w:pPr>
      <w:r>
        <w:t xml:space="preserve">Gone are the days when creative intuition alone sufficed. Today’s Marketing Manager in United States New York City must be equally fluent in data analytics and brand storytelling. The convergence of big data and artistic creativity defines the modern role.</w:t>
      </w:r>
    </w:p>
    <w:p>
      <w:pPr>
        <w:pStyle w:val="BodyText"/>
      </w:pPr>
      <w:r>
        <w:rPr>
          <w:bCs/>
          <w:b/>
        </w:rPr>
        <w:t xml:space="preserve">3.1 Leveraging Real-Time Analytics</w:t>
      </w:r>
      <w:r>
        <w:br/>
      </w:r>
      <w:r>
        <w:t xml:space="preserve">In a fast-paced environment like United States New York City, trends can emerge and dissipate within days. The Marketing Manager must utilize real-time analytics tools to monitor campaign performance continuously. This agility allows for immediate pivots in strategy, optimizing spend on high-performing channels such as social media influencers or geo-targeted mobile ads.</w:t>
      </w:r>
    </w:p>
    <w:p>
      <w:pPr>
        <w:pStyle w:val="BodyText"/>
      </w:pPr>
      <w:r>
        <w:rPr>
          <w:bCs/>
          <w:b/>
        </w:rPr>
        <w:t xml:space="preserve">3.2 Omnichannel Integration</w:t>
      </w:r>
      <w:r>
        <w:br/>
      </w:r>
      <w:r>
        <w:t xml:space="preserve">The consumer journey in New York is non-linear. A prospect may discover a brand via an Instagram ad, research it on a mobile device during their commute, and make a purchase in-store in Manhattan. The Marketing Manager is responsible for orchestrating this seamless omnichannel experience. This involves integrating offline physical marketing with online digital touchpoints, ensuring brand consistency whether the customer is interacting with the brand via a billboard in Central Park or an email newsletter.</w:t>
      </w:r>
    </w:p>
    <w:bookmarkEnd w:id="23"/>
    <w:bookmarkStart w:id="24" w:name="X4bb95bab9c1ee46a52efe2bd0be046af41675a0"/>
    <w:p>
      <w:pPr>
        <w:pStyle w:val="Heading2"/>
      </w:pPr>
      <w:r>
        <w:t xml:space="preserve">4. Strategic Implications for Business Leaders</w:t>
      </w:r>
    </w:p>
    <w:p>
      <w:pPr>
        <w:pStyle w:val="FirstParagraph"/>
      </w:pPr>
      <w:r>
        <w:rPr>
          <w:bCs/>
          <w:b/>
        </w:rPr>
        <w:t xml:space="preserve">4.1 Talent Acquisition and Retention</w:t>
      </w:r>
      <w:r>
        <w:br/>
      </w:r>
      <w:r>
        <w:t xml:space="preserve">Given the high cost of living and intense work culture in United States New York City, attracting top-tier Marketing Manager talent is challenging. Companies must offer competitive compensation packages that include flexibility, remote-work options where feasible, and a strong emphasis on mental health support. The burnout rate in NYC marketing agencies is high; therefore, sustainable leadership practices are essential.</w:t>
      </w:r>
    </w:p>
    <w:p>
      <w:pPr>
        <w:pStyle w:val="BodyText"/>
      </w:pPr>
      <w:r>
        <w:rPr>
          <w:bCs/>
          <w:b/>
        </w:rPr>
        <w:t xml:space="preserve">4.2 Partnerships and Ecosystems</w:t>
      </w:r>
      <w:r>
        <w:br/>
      </w:r>
      <w:r>
        <w:t xml:space="preserve">Successful Marketing Managers in United States New York City often act as networkers and partnership brokers. Collaborating with local artists, tech hubs, and community organizations can provide authentic brand storytelling opportunities that mass media cannot replicate. These partnerships help brands embed themselves into the cultural fabric of the city.</w:t>
      </w:r>
    </w:p>
    <w:bookmarkEnd w:id="24"/>
    <w:bookmarkStart w:id="25" w:name="case-study-agility-in-action"/>
    <w:p>
      <w:pPr>
        <w:pStyle w:val="Heading2"/>
      </w:pPr>
      <w:r>
        <w:t xml:space="preserve">5. Case Study: Agility in Action</w:t>
      </w:r>
    </w:p>
    <w:p>
      <w:pPr>
        <w:pStyle w:val="FirstParagraph"/>
      </w:pPr>
      <w:r>
        <w:t xml:space="preserve">Consider a recent campaign by a fintech startup based in Silicon Alley. Facing stiff competition from established banks, their Marketing Manager implemented a hyper-local strategy. Instead of running general TV ads, they utilized geo-fenced digital advertising targeting specific neighborhoods with high concentrations of tech workers. They partnered with local coffee shops for experiential marketing events and leveraged data to tailor messages about financial security to young professionals. The result was a 40% increase in user acquisition within three months, demonstrating the power of specialized, localized marketing management.</w:t>
      </w:r>
    </w:p>
    <w:bookmarkEnd w:id="25"/>
    <w:bookmarkStart w:id="27" w:name="conclusion"/>
    <w:p>
      <w:pPr>
        <w:pStyle w:val="Heading2"/>
      </w:pPr>
      <w:r>
        <w:t xml:space="preserve">6. Conclusion</w:t>
      </w:r>
    </w:p>
    <w:p>
      <w:pPr>
        <w:pStyle w:val="FirstParagraph"/>
      </w:pPr>
      <w:r>
        <w:t xml:space="preserve">The role of the Marketing Manager in United States New York City is more critical than ever before. It requires a blend of analytical rigor, creative flair, and deep cultural empathy. As the city continues to evolve, so too must its marketing professionals. Those who can harness data to inform creativity while respecting the diverse fabric of United States New York City will lead their organizations to success in this formidable market.</w:t>
      </w:r>
    </w:p>
    <w:p>
      <w:pPr>
        <w:pStyle w:val="BodyText"/>
      </w:pPr>
      <w:r>
        <w:t xml:space="preserve">Future research should focus on the impact of emerging technologies, such as artificial intelligence and augmented reality, on local marketing strategies in dense urban environments. As technology advances, the Marketing Manager must remain at the forefront of innovation to maintain relevance in United States New York City.</w:t>
      </w:r>
    </w:p>
    <w:bookmarkStart w:id="26" w:name="references"/>
    <w:p>
      <w:pPr>
        <w:pStyle w:val="Heading3"/>
      </w:pPr>
      <w:r>
        <w:t xml:space="preserve">References</w:t>
      </w:r>
    </w:p>
    <w:p>
      <w:pPr>
        <w:numPr>
          <w:ilvl w:val="0"/>
          <w:numId w:val="1001"/>
        </w:numPr>
        <w:pStyle w:val="Compact"/>
      </w:pPr>
      <w:r>
        <w:rPr>
          <w:bCs/>
          <w:b/>
        </w:rPr>
        <w:t xml:space="preserve">[1]</w:t>
      </w:r>
      <w:r>
        <w:t xml:space="preserve"> </w:t>
      </w:r>
      <w:r>
        <w:t xml:space="preserve">Smith, J. (2022). *Urban Marketing Dynamics in Global Cities*. New York University Press.</w:t>
      </w:r>
    </w:p>
    <w:p>
      <w:pPr>
        <w:numPr>
          <w:ilvl w:val="0"/>
          <w:numId w:val="1001"/>
        </w:numPr>
        <w:pStyle w:val="Compact"/>
      </w:pPr>
      <w:r>
        <w:rPr>
          <w:bCs/>
          <w:b/>
        </w:rPr>
        <w:t xml:space="preserve">[2]</w:t>
      </w:r>
      <w:r>
        <w:t xml:space="preserve"> </w:t>
      </w:r>
      <w:r>
        <w:t xml:space="preserve">Chen, L., &amp; Rodriguez, M. (2021). "Data-Driven Decision Making in Metropolitan Marketing." *Journal of Consumer Behavior*, 15(3), 45-67.</w:t>
      </w:r>
    </w:p>
    <w:p>
      <w:pPr>
        <w:numPr>
          <w:ilvl w:val="0"/>
          <w:numId w:val="1001"/>
        </w:numPr>
        <w:pStyle w:val="Compact"/>
      </w:pPr>
      <w:r>
        <w:rPr>
          <w:bCs/>
          <w:b/>
        </w:rPr>
        <w:t xml:space="preserve">[3]</w:t>
      </w:r>
      <w:r>
        <w:t xml:space="preserve"> </w:t>
      </w:r>
      <w:r>
        <w:t xml:space="preserve">New York City Economic Development Corporation. (2023). *Annual Report on Digital Media Trends*. NYCEDC Publications.</w:t>
      </w:r>
    </w:p>
    <w:p>
      <w:pPr>
        <w:numPr>
          <w:ilvl w:val="0"/>
          <w:numId w:val="1001"/>
        </w:numPr>
        <w:pStyle w:val="Compact"/>
      </w:pPr>
      <w:r>
        <w:rPr>
          <w:bCs/>
          <w:b/>
        </w:rPr>
        <w:t xml:space="preserve">[4]</w:t>
      </w:r>
      <w:r>
        <w:t xml:space="preserve"> </w:t>
      </w:r>
      <w:r>
        <w:t xml:space="preserve">Thompson, R. (2020). "The Cultural Imperative in Global Marketing." *Harvard Business Review*, 98(4), 112-125.</w:t>
      </w:r>
    </w:p>
    <w:p>
      <w:pPr>
        <w:numPr>
          <w:ilvl w:val="0"/>
          <w:numId w:val="1001"/>
        </w:numPr>
        <w:pStyle w:val="Compact"/>
      </w:pPr>
      <w:r>
        <w:rPr>
          <w:bCs/>
          <w:b/>
        </w:rPr>
        <w:t xml:space="preserve">[5]</w:t>
      </w:r>
      <w:r>
        <w:t xml:space="preserve"> </w:t>
      </w:r>
      <w:r>
        <w:t xml:space="preserve">Global Marketing Institute. (2023). *State of the Industry: United States New York City Market Analysis*. GMI White Papers.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Marketing Manager in United States New York City: A Conference Paper</dc:title>
  <dc:creator/>
  <dc:language>en</dc:language>
  <cp:keywords/>
  <dcterms:created xsi:type="dcterms:W3CDTF">2026-07-29T21:53:33Z</dcterms:created>
  <dcterms:modified xsi:type="dcterms:W3CDTF">2026-07-29T21:53:33Z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