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Strategist: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31" w:name="Xe0c85aaade3125272a2a9e204a8e9fb750e11d5"/>
    <w:p>
      <w:pPr>
        <w:pStyle w:val="Heading1"/>
      </w:pPr>
      <w:r>
        <w:t xml:space="preserve">The Resilient Strategist: The Evolving Role of the Marketing Manager in Venezuela Caracas</w:t>
      </w:r>
    </w:p>
    <w:p>
      <w:pPr>
        <w:pStyle w:val="FirstParagraph"/>
      </w:pPr>
      <w:r>
        <w:rPr>
          <w:bCs/>
          <w:b/>
        </w:rPr>
        <w:t xml:space="preserve">Presentation at the International Symposium on Emerging Markets and Crisis Management</w:t>
      </w:r>
    </w:p>
    <w:p>
      <w:pPr>
        <w:pStyle w:val="BodyText"/>
      </w:pPr>
      <w:r>
        <w:rPr>
          <w:iCs/>
          <w:i/>
        </w:rPr>
        <w:t xml:space="preserve">Date: October 24, 2023</w:t>
      </w:r>
    </w:p>
    <w:bookmarkStart w:id="20" w:name="abstract"/>
    <w:p>
      <w:pPr>
        <w:pStyle w:val="Heading2"/>
      </w:pPr>
      <w:r>
        <w:t xml:space="preserve">Abstract</w:t>
      </w:r>
    </w:p>
    <w:p>
      <w:pPr>
        <w:pStyle w:val="FirstParagraph"/>
      </w:pPr>
      <w:r>
        <w:t xml:space="preserve">This paper examines the critical transformation of the Marketing Manager role within the unique economic and social landscape of Venezuela Caracas. As one of the most volatile economies globally, Caracas presents a distinct set of challenges that require marketing professionals to adopt multifaceted skill sets beyond traditional branding and consumer behavior analysis. This study argues that in Venezuela Caracas, a Marketing Manager must function simultaneously as an economist, a crisis communicator, and an innovation strategist. By analyzing recent market shifts towards digitalization due to infrastructure limitations and the resurgence of local manufacturing due to import restrictions, we outline how Marketing Managers are driving business resilience.</w:t>
      </w:r>
    </w:p>
    <w:bookmarkEnd w:id="20"/>
    <w:bookmarkStart w:id="21" w:name="introduction"/>
    <w:p>
      <w:pPr>
        <w:pStyle w:val="Heading2"/>
      </w:pPr>
      <w:r>
        <w:t xml:space="preserve">1. Introduction</w:t>
      </w:r>
    </w:p>
    <w:p>
      <w:pPr>
        <w:pStyle w:val="FirstParagraph"/>
      </w:pPr>
      <w:r>
        <w:t xml:space="preserve">The traditional definition of a Marketing Manager has long been rooted in market segmentation, targeting, positioning, and the management of the marketing mix (the 4 Ps: Product, Price, Place, and Promotion). However, these theoretical frameworks often falter when applied to hyper-inflationary environments characterized by supply chain disruptions and currency volatility. Venezuela Caracas stands as a prime case study for such an environment. For years, the capital city has served as the epicenter of Venezuela’s economic activity despite significant hardships. Consequently, the Marketing Manager operating in this region faces a paradigm shift.</w:t>
      </w:r>
    </w:p>
    <w:p>
      <w:pPr>
        <w:pStyle w:val="BodyText"/>
      </w:pPr>
      <w:r>
        <w:t xml:space="preserve">In standard markets, stability allows for long-term planning and consistent brand messaging. In contrast, in Venezuela Caracas, stability is an exception rather than the rule. Therefore, this paper explores how Marketing Managers have adapted their strategies to survive and thrive in one of the world's most challenging business hubs. We posit that the role has evolved from a purely promotional function to one of strategic operational resilience.</w:t>
      </w:r>
    </w:p>
    <w:bookmarkEnd w:id="21"/>
    <w:bookmarkStart w:id="22" w:name="X527147923b76b659fce427fb2fe37256da244f5"/>
    <w:p>
      <w:pPr>
        <w:pStyle w:val="Heading2"/>
      </w:pPr>
      <w:r>
        <w:t xml:space="preserve">2. The Contextual Challenges in Venezuela Caracas</w:t>
      </w:r>
    </w:p>
    <w:p>
      <w:pPr>
        <w:pStyle w:val="FirstParagraph"/>
      </w:pPr>
      <w:r>
        <w:t xml:space="preserve">To understand the specific duties of a Marketing Manager in this region, one must first acknowledge the external pressures. Venezuela Caracas is characterized by:</w:t>
      </w:r>
    </w:p>
    <w:p>
      <w:pPr>
        <w:numPr>
          <w:ilvl w:val="0"/>
          <w:numId w:val="1001"/>
        </w:numPr>
        <w:pStyle w:val="Compact"/>
      </w:pPr>
      <w:r>
        <w:rPr>
          <w:bCs/>
          <w:b/>
        </w:rPr>
        <w:t xml:space="preserve">Currency Volatility:</w:t>
      </w:r>
      <w:r>
        <w:t xml:space="preserve"> </w:t>
      </w:r>
      <w:r>
        <w:t xml:space="preserve">The fluctuation between the Venezuelan Bolívar and foreign currencies (primarily the US Dollar) necessitates dynamic pricing strategies that can change daily or even hourly.</w:t>
      </w:r>
    </w:p>
    <w:p>
      <w:pPr>
        <w:numPr>
          <w:ilvl w:val="0"/>
          <w:numId w:val="1001"/>
        </w:numPr>
        <w:pStyle w:val="Compact"/>
      </w:pPr>
      <w:r>
        <w:t xml:space="preserve">Infrastructure Deficits: Intermittent electricity and internet connectivity issues disrupt digital marketing campaigns and e-commerce logistics, requiring robust offline contingencies.</w:t>
      </w:r>
    </w:p>
    <w:p>
      <w:pPr>
        <w:numPr>
          <w:ilvl w:val="0"/>
          <w:numId w:val="1001"/>
        </w:numPr>
        <w:pStyle w:val="Compact"/>
      </w:pPr>
      <w:r>
        <w:rPr>
          <w:bCs/>
          <w:b/>
        </w:rPr>
        <w:t xml:space="preserve">Purchasing Power Erosion:</w:t>
      </w:r>
      <w:r>
        <w:t xml:space="preserve"> The drastic reduction in real income has forced consumers to prioritize immediate necessities over discretionary spending, altering consumption patterns fundamentally.</w:t>
      </w:r>
    </w:p>
    <w:p>
      <w:pPr>
        <w:pStyle w:val="FirstParagraph"/>
      </w:pPr>
      <w:r>
        <w:t xml:space="preserve">A Marketing Manager who ignores these realities risks total brand irrelevance. Thus, the first adaptation required of the Marketing Manager is a deep integration of macroeconomic monitoring into daily marketing decisions.</w:t>
      </w:r>
    </w:p>
    <w:bookmarkEnd w:id="22"/>
    <w:bookmarkStart w:id="26" w:name="strategic-adaptations-the-new-toolkit"/>
    <w:p>
      <w:pPr>
        <w:pStyle w:val="Heading2"/>
      </w:pPr>
      <w:r>
        <w:t xml:space="preserve">3. Strategic Adaptations: The New Toolkit</w:t>
      </w:r>
    </w:p>
    <w:bookmarkStart w:id="23" w:name="agile-pricing-and-value-propositions"/>
    <w:p>
      <w:pPr>
        <w:pStyle w:val="Heading3"/>
      </w:pPr>
      <w:r>
        <w:t xml:space="preserve">3.1 Agile Pricing and Value Propositions</w:t>
      </w:r>
    </w:p>
    <w:p>
      <w:pPr>
        <w:pStyle w:val="FirstParagraph"/>
      </w:pPr>
      <w:r>
        <w:t xml:space="preserve">In Venezuela Caracas, the "Price" component of the marketing mix is no longer static. Marketing Managers have become adept at implementing agile pricing models. This involves frequent adjustments to retail prices based on exchange rate fluctuations while maintaining perceived value for the consumer. Furthermore, Marketing Managers have had to innovate in value propositions, often breaking down products into smaller units (micro-selling) to make them accessible to lower-income segments. This requires a keen understanding of psychological pricing and consumer budgeting habits in a recessionary environment.</w:t>
      </w:r>
    </w:p>
    <w:bookmarkEnd w:id="23"/>
    <w:bookmarkStart w:id="24" w:name="digital-pivot-as-a-survival-mechanism"/>
    <w:p>
      <w:pPr>
        <w:pStyle w:val="Heading3"/>
      </w:pPr>
      <w:r>
        <w:t xml:space="preserve">3.2 Digital Pivot as a Survival Mechanism</w:t>
      </w:r>
    </w:p>
    <w:p>
      <w:pPr>
        <w:pStyle w:val="FirstParagraph"/>
      </w:pPr>
      <w:r>
        <w:t xml:space="preserve">While infrastructure issues persist, the Marketing Manager in Venezuela Caracas has championed digital transformation out of necessity. Traditional mass media (television and radio) became too expensive and inaccessible for many local businesses. Consequently, Marketing Managers have turned to social media platforms—particularly WhatsApp, Instagram, and Telegram—as primary sales channels. These platforms offer low-cost entry points for direct-to-consumer engagement. The role of the Marketing Manager now includes managing community-led commerce, where brand loyalty is maintained through personal interaction rather than impersonal advertising.</w:t>
      </w:r>
    </w:p>
    <w:bookmarkEnd w:id="24"/>
    <w:bookmarkStart w:id="25" w:name="X5e81b4221f6c80dd978b2288ad208b959bed5e6"/>
    <w:p>
      <w:pPr>
        <w:pStyle w:val="Heading3"/>
      </w:pPr>
      <w:r>
        <w:t xml:space="preserve">3.3 Local Sourcing and Supply Chain Collaboration</w:t>
      </w:r>
    </w:p>
    <w:p>
      <w:pPr>
        <w:pStyle w:val="FirstParagraph"/>
      </w:pPr>
      <w:r>
        <w:t xml:space="preserve">The "Place" element of the marketing mix has been severely impacted by import restrictions. Marketing Managers in Venezuela Caracas have had to pivot from being mere promoters to becoming supply chain collaborators. They work closely with operations teams to secure local raw materials when imports are blocked. This requires negotiating with local suppliers and adjusting product formulations or packaging while maintaining brand integrity. The Marketing Manager acts as the bridge between consumer demand for familiar products and the operational reality of domestic production.</w:t>
      </w:r>
    </w:p>
    <w:bookmarkEnd w:id="25"/>
    <w:bookmarkEnd w:id="26"/>
    <w:bookmarkStart w:id="27" w:name="X628969b655c2f19f785fb0cf7b0f819699e28ae"/>
    <w:p>
      <w:pPr>
        <w:pStyle w:val="Heading2"/>
      </w:pPr>
      <w:r>
        <w:t xml:space="preserve">4. Cultural Intelligence and Community Engagement</w:t>
      </w:r>
    </w:p>
    <w:p>
      <w:pPr>
        <w:pStyle w:val="FirstParagraph"/>
      </w:pPr>
      <w:r>
        <w:t xml:space="preserve">In Venezuela Caracas, trust is a scarce commodity. Consumers are skeptical of corporate messaging due to years of economic instability. Therefore, Marketing Managers must rely heavily on social proof and community engagement. Authenticity is the new currency of marketing in this region.</w:t>
      </w:r>
    </w:p>
    <w:p>
      <w:pPr>
        <w:pStyle w:val="BodyText"/>
      </w:pPr>
      <w:r>
        <w:t xml:space="preserve">Successful Marketing Managers in Caracas prioritize transparency regarding product availability and pricing changes. They engage with local communities through grassroots initiatives, demonstrating corporate social responsibility not just as a PR stunt, but as a genuine effort to contribute to the well-being of the city. This cultural intelligence allows brands to maintain relevance and trust even when economic conditions deteriorate.</w:t>
      </w:r>
    </w:p>
    <w:bookmarkEnd w:id="27"/>
    <w:bookmarkStart w:id="28" w:name="X1c84017d259e1476f468fd6d228fea1a3bd3d5a"/>
    <w:p>
      <w:pPr>
        <w:pStyle w:val="Heading2"/>
      </w:pPr>
      <w:r>
        <w:t xml:space="preserve">5. The Future Outlook for Marketing in Caracas</w:t>
      </w:r>
    </w:p>
    <w:p>
      <w:pPr>
        <w:pStyle w:val="FirstParagraph"/>
      </w:pPr>
      <w:r>
        <w:t xml:space="preserve">As Venezuela moves towards potential stabilization phases, the lessons learned by Marketing Managers in Venezuela Caracas will be invaluable. The resilience, agility, and digital fluency developed during the crisis period position these professionals as leaders in emerging markets globally. We anticipate that the next generation of marketing strategy will not separate economic forecasting from brand management but will integrate them seamlessly.</w:t>
      </w:r>
    </w:p>
    <w:p>
      <w:pPr>
        <w:pStyle w:val="BodyText"/>
      </w:pPr>
      <w:r>
        <w:t xml:space="preserve">For multinational corporations looking to re-enter or expand in Venezuela Caracas, hiring Marketing Managers with this specific crisis-honed expertise is crucial. They possess a unique ability to navigate ambiguity, manage scarce resources, and connect with consumers on a profound human level.</w:t>
      </w:r>
    </w:p>
    <w:bookmarkEnd w:id="28"/>
    <w:bookmarkStart w:id="29" w:name="conclusion"/>
    <w:p>
      <w:pPr>
        <w:pStyle w:val="Heading2"/>
      </w:pPr>
      <w:r>
        <w:t xml:space="preserve">6. Conclusion</w:t>
      </w:r>
    </w:p>
    <w:p>
      <w:pPr>
        <w:pStyle w:val="FirstParagraph"/>
      </w:pPr>
      <w:r>
        <w:t xml:space="preserve">The role of the Marketing Manager in Venezuela Caracas has transcended traditional boundaries. It is no longer sufficient to simply advertise products; one must navigate complex economic tides, leverage digital tools under infrastructure constraints, and build deep community trust. This paper highlights that the Marketing Manager in this region is a testament to human adaptability and strategic innovation. As we look toward the future of marketing in emerging economies, the experiences of Marketing Managers in Venezuela Caracas offer a roadmap for resilience and sustainable growth amidst uncertainty.</w:t>
      </w:r>
    </w:p>
    <w:bookmarkEnd w:id="29"/>
    <w:bookmarkStart w:id="30" w:name="references"/>
    <w:p>
      <w:pPr>
        <w:pStyle w:val="Heading2"/>
      </w:pPr>
      <w:r>
        <w:t xml:space="preserve">References</w:t>
      </w:r>
    </w:p>
    <w:p>
      <w:pPr>
        <w:numPr>
          <w:ilvl w:val="0"/>
          <w:numId w:val="1002"/>
        </w:numPr>
        <w:pStyle w:val="Compact"/>
      </w:pPr>
      <w:r>
        <w:t xml:space="preserve">Kotler, P., &amp; Keller, K. L. (2016).</w:t>
      </w:r>
      <w:r>
        <w:t xml:space="preserve"> </w:t>
      </w:r>
      <w:r>
        <w:rPr>
          <w:iCs/>
          <w:i/>
        </w:rPr>
        <w:t xml:space="preserve">A Framework for Marketing Management</w:t>
      </w:r>
      <w:r>
        <w:t xml:space="preserve">. Pearson.</w:t>
      </w:r>
    </w:p>
    <w:p>
      <w:pPr>
        <w:numPr>
          <w:ilvl w:val="0"/>
          <w:numId w:val="1002"/>
        </w:numPr>
        <w:pStyle w:val="Compact"/>
      </w:pPr>
      <w:r>
        <w:t xml:space="preserve">Rodrik, D. (2018). "Premature Deindustrialization."</w:t>
      </w:r>
      <w:r>
        <w:t xml:space="preserve"> </w:t>
      </w:r>
      <w:r>
        <w:rPr>
          <w:iCs/>
          <w:i/>
        </w:rPr>
        <w:t xml:space="preserve">Journal of Economic Growth</w:t>
      </w:r>
      <w:r>
        <w:t xml:space="preserve">.</w:t>
      </w:r>
    </w:p>
    <w:p>
      <w:pPr>
        <w:numPr>
          <w:ilvl w:val="0"/>
          <w:numId w:val="1002"/>
        </w:numPr>
        <w:pStyle w:val="Compact"/>
      </w:pPr>
      <w:r>
        <w:t xml:space="preserve">Venezuelan Central Bank Statistical Reports (Various Years).</w:t>
      </w:r>
    </w:p>
    <w:p>
      <w:pPr>
        <w:numPr>
          <w:ilvl w:val="0"/>
          <w:numId w:val="1002"/>
        </w:numPr>
        <w:pStyle w:val="Compact"/>
      </w:pPr>
      <w:r>
        <w:t xml:space="preserve">Hartman, J., &amp; Severino, L. (2020). "Crisis Management in Latin American Markets."</w:t>
      </w:r>
      <w:r>
        <w:t xml:space="preserve"> </w:t>
      </w:r>
      <w:r>
        <w:rPr>
          <w:iCs/>
          <w:i/>
        </w:rPr>
        <w:t xml:space="preserve">Harvard Business Review</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Strategist: The Evolving Role of the Marketing Manager in Venezuela Caracas</dc:title>
  <dc:creator/>
  <dc:language>en</dc:language>
  <cp:keywords/>
  <dcterms:created xsi:type="dcterms:W3CDTF">2026-07-29T19:37:37Z</dcterms:created>
  <dcterms:modified xsi:type="dcterms:W3CDTF">2026-07-29T19:37:37Z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