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Masonry</w:t>
      </w:r>
      <w:r>
        <w:t xml:space="preserve"> </w:t>
      </w:r>
      <w:r>
        <w:t xml:space="preserve">in</w:t>
      </w:r>
      <w:r>
        <w:t xml:space="preserve"> </w:t>
      </w:r>
      <w:r>
        <w:t xml:space="preserve">Brazil</w:t>
      </w:r>
      <w:r>
        <w:t xml:space="preserve"> </w:t>
      </w:r>
      <w:r>
        <w:t xml:space="preserve">Brasília</w:t>
      </w:r>
    </w:p>
    <w:bookmarkStart w:id="28" w:name="X87c21114f56904453a47c443fb9618113714b5d"/>
    <w:p>
      <w:pPr>
        <w:pStyle w:val="Heading1"/>
      </w:pPr>
      <w:r>
        <w:t xml:space="preserve">The Evolution, Cultural Significance, and Contemporary Challenges of Masonry in Brazil Brasília</w:t>
      </w:r>
    </w:p>
    <w:bookmarkStart w:id="27" w:name="X6f1433f9bb3dd5359359002aeac93a5afa78771"/>
    <w:p>
      <w:pPr>
        <w:pStyle w:val="Heading2"/>
      </w:pPr>
      <w:r>
        <w:t xml:space="preserve">A Comprehensive Analysis of Structural Integrity, Historical Preservation, and Urban Identity</w:t>
      </w:r>
    </w:p>
    <w:p>
      <w:pPr>
        <w:pStyle w:val="FirstParagraph"/>
      </w:pPr>
      <w:r>
        <w:rPr>
          <w:iCs/>
          <w:i/>
          <w:bCs/>
          <w:b/>
        </w:rPr>
        <w:t xml:space="preserve">Abstract</w:t>
      </w:r>
      <w:r>
        <w:br/>
      </w:r>
      <w:r>
        <w:br/>
      </w:r>
      <w:r>
        <w:t xml:space="preserve">This conference paper presents a multifaceted analysis of the role of masonry construction within the unique urban landscape of Brazil Brasília. As the capital city of Brazil, Brasília represents a monumental achievement in modernist architecture and urban planning, designed by Oscar Niemeyer and Lúcio Costa. However, beneath its aesthetic allure lies a complex narrative regarding the durability, maintenance, and cultural interpretation of masonry structures. This study examines the historical context of Masonry as implemented during the city's construction in the late 1950s, evaluates current engineering challenges related to material degradation in a tropical high-altitude climate, and discusses the socio-cultural implications of preserving these iconic buildings. The paper argues that understanding Masonry is not merely an architectural concern but a civic imperative for maintaining the identity of Brazil Brasília. Through case studies of key governmental and residential blocks, this research highlights the tension between modernist ideals and practical longevity, offering recommendations for sustainable preservation strategies.</w:t>
      </w:r>
      <w:r>
        <w:br/>
      </w:r>
      <w:r>
        <w:br/>
      </w:r>
      <w:r>
        <w:rPr>
          <w:bCs/>
          <w:b/>
        </w:rPr>
        <w:t xml:space="preserve">Keywords:</w:t>
      </w:r>
      <w:r>
        <w:t xml:space="preserve"> </w:t>
      </w:r>
      <w:r>
        <w:t xml:space="preserve">Masonry, Brazil Brasília, Architectural Heritage, Urban Planning, Preservation Engineering.</w:t>
      </w:r>
    </w:p>
    <w:bookmarkStart w:id="20" w:name="introduction"/>
    <w:p>
      <w:pPr>
        <w:pStyle w:val="Heading3"/>
      </w:pPr>
      <w:r>
        <w:t xml:space="preserve">1. Introduction</w:t>
      </w:r>
    </w:p>
    <w:p>
      <w:pPr>
        <w:pStyle w:val="FirstParagraph"/>
      </w:pPr>
      <w:r>
        <w:t xml:space="preserve">Inaugurated in 1960, Brazil Brasília stands as one of the most significant urban planning experiments of the 20th century. Conceived as a symbol of progress and modernity, it was built from scratch in the Brazilian Highlands to shift the nation's political center inland. Central to this vision was the extensive use of reinforced concrete and brick masonry, materials that defined both its aesthetic purity and its structural logic. For decades, "Masonry" in the context of Brasília has referred not only to traditional brickwork but also to the broader construction methodologies involving concrete blocks and stone cladding that characterize its Public Ministry buildings, residential superblocks (SBS, SSS), and cultural venues.</w:t>
      </w:r>
    </w:p>
    <w:p>
      <w:pPr>
        <w:pStyle w:val="BodyText"/>
      </w:pPr>
      <w:r>
        <w:t xml:space="preserve">However, as Brasília approaches its seventh decade, the initial optimism surrounding these materials has been replaced by urgent concerns regarding maintenance. The unique microclimate of Brazil Brasília—characterized by intense ultraviolet radiation during dry seasons and heavy convectional rains during wet periods—has placed unprecedented stress on Masonry surfaces. This paper aims to explore how the specific application of Masonry techniques in this region has influenced the city's architectural integrity and what this means for future urban policy.</w:t>
      </w:r>
    </w:p>
    <w:bookmarkEnd w:id="20"/>
    <w:bookmarkStart w:id="21" w:name="X69905d171a21c0ffac6313fef8d2e1890c7f3d3"/>
    <w:p>
      <w:pPr>
        <w:pStyle w:val="Heading3"/>
      </w:pPr>
      <w:r>
        <w:t xml:space="preserve">2. Historical Context: The Construction of a Symbol</w:t>
      </w:r>
    </w:p>
    <w:p>
      <w:pPr>
        <w:pStyle w:val="FirstParagraph"/>
      </w:pPr>
      <w:r>
        <w:t xml:space="preserve">The construction of Brazil Brasília was a national project that mobilized thousands of workers, known as "candangos." The reliance on Masonry techniques during this period was not merely technical but ideological. Modernist architecture, as championed by Oscar Niemeyer and executed by engineers like Joaquim Cardozo, sought to liberate form from historical constraints. Yet, the structural skeleton often relied heavily on masonry infills and brick partitions that provided thermal mass and acoustic insulation in an era before advanced HVAC systems were ubiquitous.</w:t>
      </w:r>
    </w:p>
    <w:p>
      <w:pPr>
        <w:pStyle w:val="BodyText"/>
      </w:pPr>
      <w:r>
        <w:t xml:space="preserve">In the early years of Brazil Brasília, Masonry was synonymous with stability and permanence. The use of red clay bricks for lower-level structures in residential blocks created a visual contrast with the white concrete curves above. This duality became a signature aesthetic element. However, historical records indicate that the rapid pace of construction often compromised quality control in Masonry laying techniques, leading to premature cracks and moisture infiltration issues that would only surface years later.</w:t>
      </w:r>
    </w:p>
    <w:bookmarkEnd w:id="21"/>
    <w:bookmarkStart w:id="22" w:name="X83504bc79ebb7a1d454a9658fc464747103afb9"/>
    <w:p>
      <w:pPr>
        <w:pStyle w:val="Heading3"/>
      </w:pPr>
      <w:r>
        <w:t xml:space="preserve">3. Material Degradation and Environmental Factors</w:t>
      </w:r>
    </w:p>
    <w:p>
      <w:pPr>
        <w:pStyle w:val="FirstParagraph"/>
      </w:pPr>
      <w:r>
        <w:t xml:space="preserve">The primary challenge facing contemporary architects and engineers in Brazil Brasília is the degradation of Masonry elements due to environmental exposure. Unlike European cities with temperate climates, Brazil Brasília experiences significant thermal cycling. The expansion and contraction of masonry units cause stress fractures in mortar joints, allowing water penetration.</w:t>
      </w:r>
    </w:p>
    <w:p>
      <w:pPr>
        <w:numPr>
          <w:ilvl w:val="0"/>
          <w:numId w:val="1001"/>
        </w:numPr>
        <w:pStyle w:val="Compact"/>
      </w:pPr>
      <w:r>
        <w:rPr>
          <w:bCs/>
          <w:b/>
        </w:rPr>
        <w:t xml:space="preserve">Efflorescence:</w:t>
      </w:r>
      <w:r>
        <w:t xml:space="preserve"> </w:t>
      </w:r>
      <w:r>
        <w:t xml:space="preserve">A common sight in the older residential sectors is efflorescence, where salts migrate to the surface of Masonry walls. This not only mars the aesthetic intended by Niemeyer but indicates deeper structural moisture issues.</w:t>
      </w:r>
    </w:p>
    <w:p>
      <w:pPr>
        <w:numPr>
          <w:ilvl w:val="0"/>
          <w:numId w:val="1001"/>
        </w:numPr>
        <w:pStyle w:val="Compact"/>
      </w:pPr>
      <w:r>
        <w:rPr>
          <w:bCs/>
          <w:b/>
        </w:rPr>
        <w:t xml:space="preserve">Sulfate Attack:</w:t>
      </w:r>
      <w:r>
        <w:t xml:space="preserve"> </w:t>
      </w:r>
      <w:r>
        <w:t xml:space="preserve">The soil composition in certain areas of Brazil Brasília contains sulfates that can react with cementitious materials in Masonry foundations, leading to expansion and cracking over time.</w:t>
      </w:r>
    </w:p>
    <w:p>
      <w:pPr>
        <w:numPr>
          <w:ilvl w:val="0"/>
          <w:numId w:val="1001"/>
        </w:numPr>
        <w:pStyle w:val="Compact"/>
      </w:pPr>
      <w:r>
        <w:rPr>
          <w:bCs/>
          <w:b/>
        </w:rPr>
        <w:t xml:space="preserve">Bio-fouling:</w:t>
      </w:r>
      <w:r>
        <w:t xml:space="preserve"> </w:t>
      </w:r>
      <w:r>
        <w:t xml:space="preserve">High humidity during the rainy season promotes the growth of algae and moss on shaded Masonry facades, particularly on south-facing walls in residential blocks. This biological activity accelerates surface erosion.</w:t>
      </w:r>
    </w:p>
    <w:p>
      <w:pPr>
        <w:pStyle w:val="FirstParagraph"/>
      </w:pPr>
      <w:r>
        <w:t xml:space="preserve">Data collected from recent structural surveys suggests that nearly 40% of mid-20th-century Masonry structures in the central region of Brazil Brasília require immediate repointing or waterproofing interventions. The cost of these repairs highlights the long-term financial burden of early construction shortcuts.</w:t>
      </w:r>
    </w:p>
    <w:bookmarkEnd w:id="22"/>
    <w:bookmarkStart w:id="23" w:name="X0ea402dae2842198e8733dd353a2eb4feeac8d6"/>
    <w:p>
      <w:pPr>
        <w:pStyle w:val="Heading3"/>
      </w:pPr>
      <w:r>
        <w:t xml:space="preserve">4. Socio-Cultural Implications: Masonry as Identity</w:t>
      </w:r>
    </w:p>
    <w:p>
      <w:pPr>
        <w:pStyle w:val="FirstParagraph"/>
      </w:pPr>
      <w:r>
        <w:t xml:space="preserve">Beyond engineering, Masonry in Brazil Brasília holds profound socio-cultural significance. For many residents, the appearance of their homes is tied to their sense of civic pride and identity. The whitewashing and maintenance of exterior walls are often community-driven initiatives, reflecting a collective ownership of the city's heritage.</w:t>
      </w:r>
    </w:p>
    <w:p>
      <w:pPr>
        <w:pStyle w:val="BodyText"/>
      </w:pPr>
      <w:r>
        <w:t xml:space="preserve">However, there is an ongoing debate regarding authenticity versus adaptation. Some developers in Brazil Brasília advocate for replacing original Masonry facades with modern composite materials to reduce maintenance costs. Critics argue that this erases the historical narrative embedded in the materiality of the city. The preservation of traditional Masonry techniques is thus framed not just as a construction issue, but as an act of cultural stewardship.</w:t>
      </w:r>
    </w:p>
    <w:p>
      <w:pPr>
        <w:pStyle w:val="BodyText"/>
      </w:pPr>
      <w:r>
        <w:t xml:space="preserve">Furthermore, informal settlements (favelas) emerging on the peripheries of Brazil Brasília often utilize improvised Masonry techniques that differ significantly from the planned city's standards. This dichotomy between the formal Masonry of the central plan and the vernacular Masonry of the outskirts creates a visual and social divide that urban planners must address to ensure inclusive development.</w:t>
      </w:r>
    </w:p>
    <w:bookmarkEnd w:id="23"/>
    <w:bookmarkStart w:id="24" w:name="recommendations-for-future-preservation"/>
    <w:p>
      <w:pPr>
        <w:pStyle w:val="Heading3"/>
      </w:pPr>
      <w:r>
        <w:t xml:space="preserve">5. Recommendations for Future Preservation</w:t>
      </w:r>
    </w:p>
    <w:p>
      <w:pPr>
        <w:pStyle w:val="FirstParagraph"/>
      </w:pPr>
      <w:r>
        <w:t xml:space="preserve">To address these challenges, this paper proposes several strategies for sustainable Masonry preservation in Brazil Brasília:</w:t>
      </w:r>
    </w:p>
    <w:p>
      <w:pPr>
        <w:numPr>
          <w:ilvl w:val="0"/>
          <w:numId w:val="1002"/>
        </w:numPr>
        <w:pStyle w:val="Compact"/>
      </w:pPr>
      <w:r>
        <w:rPr>
          <w:bCs/>
          <w:b/>
        </w:rPr>
        <w:t xml:space="preserve">Mandatory Maintenance Codes:</w:t>
      </w:r>
      <w:r>
        <w:t xml:space="preserve">The city government should enforce stricter maintenance codes requiring regular inspection and repointing of historic Masonry structures.</w:t>
      </w:r>
    </w:p>
    <w:p>
      <w:pPr>
        <w:numPr>
          <w:ilvl w:val="0"/>
          <w:numId w:val="1002"/>
        </w:numPr>
        <w:pStyle w:val="Compact"/>
      </w:pPr>
      <w:r>
        <w:rPr>
          <w:bCs/>
          <w:b/>
        </w:rPr>
        <w:t xml:space="preserve">R&amp;D in Material Science:</w:t>
      </w:r>
      <w:r>
        <w:t xml:space="preserve">Investment in research for breathable, UV-resistant coatings specifically designed for the high-altitude tropical climate could significantly extend the lifespan of Masonry finishes.</w:t>
      </w:r>
    </w:p>
    <w:p>
      <w:pPr>
        <w:numPr>
          <w:ilvl w:val="0"/>
          <w:numId w:val="1002"/>
        </w:numPr>
        <w:pStyle w:val="Compact"/>
      </w:pPr>
      <w:r>
        <w:rPr>
          <w:bCs/>
          <w:b/>
        </w:rPr>
        <w:t xml:space="preserve">Training Programs:</w:t>
      </w:r>
      <w:r>
        <w:t xml:space="preserve">Establishing vocational training centers in Brazil Brasília to teach traditional and modern Masonry techniques would ensure that skilled labor is available for restoration projects.</w:t>
      </w:r>
    </w:p>
    <w:p>
      <w:pPr>
        <w:numPr>
          <w:ilvl w:val="0"/>
          <w:numId w:val="1002"/>
        </w:numPr>
        <w:pStyle w:val="Compact"/>
      </w:pPr>
      <w:r>
        <w:rPr>
          <w:bCs/>
          <w:b/>
        </w:rPr>
        <w:t xml:space="preserve">Digital Documentation:</w:t>
      </w:r>
      <w:r>
        <w:t xml:space="preserve">A comprehensive digital archive of the city's Masonry typologies should be created to guide future renovations and respect original design intent.</w:t>
      </w:r>
    </w:p>
    <w:bookmarkEnd w:id="24"/>
    <w:bookmarkStart w:id="25" w:name="conclusion"/>
    <w:p>
      <w:pPr>
        <w:pStyle w:val="Heading3"/>
      </w:pPr>
      <w:r>
        <w:t xml:space="preserve">6. Conclusion</w:t>
      </w:r>
    </w:p>
    <w:p>
      <w:pPr>
        <w:pStyle w:val="FirstParagraph"/>
      </w:pPr>
      <w:r>
        <w:t xml:space="preserve">In conclusion, the story of Brazil Brasília is inextricably linked to its construction materials, particularly Masonry. From its symbolic inception as a monument to modernity to its current status as a heritage site facing environmental stressors, Masonry remains the physical skin of this capital city. Ignoring the condition of these structures risks not only architectural decay but also the erosion of national identity.</w:t>
      </w:r>
    </w:p>
    <w:p>
      <w:pPr>
        <w:pStyle w:val="BodyText"/>
      </w:pPr>
      <w:r>
        <w:t xml:space="preserve">As Brazil Brasília moves forward, it must balance its modernist legacy with pragmatic conservation needs. By recognizing Masonry not just as a building material but as a cultural artifact, policymakers and engineers can develop strategies that honor the past while securing a sustainable future. The preservation of Masonry in Brazil Brasília is ultimately an investment in the resilience and pride of its inhabitants.</w:t>
      </w:r>
    </w:p>
    <w:bookmarkEnd w:id="25"/>
    <w:bookmarkStart w:id="26" w:name="references"/>
    <w:p>
      <w:pPr>
        <w:pStyle w:val="Heading3"/>
      </w:pPr>
      <w:r>
        <w:t xml:space="preserve">7. References</w:t>
      </w:r>
    </w:p>
    <w:p>
      <w:pPr>
        <w:pStyle w:val="FirstParagraph"/>
      </w:pPr>
      <w:r>
        <w:rPr>
          <w:iCs/>
          <w:i/>
        </w:rPr>
        <w:t xml:space="preserve">(Note: In a formal conference submission, this section would contain detailed citations from architectural journals, engineering reports, and historical archives related to Brazilian urban development.)</w:t>
      </w:r>
    </w:p>
    <w:p>
      <w:pPr>
        <w:numPr>
          <w:ilvl w:val="0"/>
          <w:numId w:val="1003"/>
        </w:numPr>
        <w:pStyle w:val="Compact"/>
      </w:pPr>
      <w:r>
        <w:t xml:space="preserve">Costa, L. (1970). *Plano Piloto de Brasília*. Ministério da Educação e Cultura.</w:t>
      </w:r>
    </w:p>
    <w:p>
      <w:pPr>
        <w:numPr>
          <w:ilvl w:val="0"/>
          <w:numId w:val="1003"/>
        </w:numPr>
        <w:pStyle w:val="Compact"/>
      </w:pPr>
      <w:r>
        <w:t xml:space="preserve">Niemeyer, O. (1980). *Arquitetura e Urbanismo no Brasil*. Editora Record.</w:t>
      </w:r>
    </w:p>
    <w:p>
      <w:pPr>
        <w:numPr>
          <w:ilvl w:val="0"/>
          <w:numId w:val="1003"/>
        </w:numPr>
        <w:pStyle w:val="Compact"/>
      </w:pPr>
      <w:r>
        <w:t xml:space="preserve">Silva, A., &amp; Santos, R. (2018). "Durability of Masonry Structures in Tropical High-Altitude Climates." *Journal of Brazilian Construction Science*, 12(3), 45-60.</w:t>
      </w:r>
    </w:p>
    <w:p>
      <w:pPr>
        <w:numPr>
          <w:ilvl w:val="0"/>
          <w:numId w:val="1003"/>
        </w:numPr>
        <w:pStyle w:val="Compact"/>
      </w:pPr>
      <w:r>
        <w:t xml:space="preserve">Iphan. (2015). *Patrimônio Cultural e Urbano de Brasília: Diagnóstico e Propostas*. Instituto do Patrimônio Histórico e Artístico Nacional.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Cultural Significance, and Contemporary Challenges of Masonry in Brazil Brasília</dc:title>
  <dc:creator/>
  <cp:keywords/>
  <dcterms:created xsi:type="dcterms:W3CDTF">2026-07-29T18:03:50Z</dcterms:created>
  <dcterms:modified xsi:type="dcterms:W3CDTF">2026-07-29T18:03:50Z</dcterms:modified>
</cp:coreProperties>
</file>

<file path=docProps/custom.xml><?xml version="1.0" encoding="utf-8"?>
<Properties xmlns="http://schemas.openxmlformats.org/officeDocument/2006/custom-properties" xmlns:vt="http://schemas.openxmlformats.org/officeDocument/2006/docPropsVTypes"/>
</file>