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w:t>
      </w:r>
      <w:r>
        <w:t xml:space="preserve"> </w:t>
      </w:r>
      <w:r>
        <w:t xml:space="preserve">in</w:t>
      </w:r>
      <w:r>
        <w:t xml:space="preserve"> </w:t>
      </w:r>
      <w:r>
        <w:t xml:space="preserve">Infrastructure</w:t>
      </w:r>
      <w:r>
        <w:t xml:space="preserve"> </w:t>
      </w:r>
      <w:r>
        <w:t xml:space="preserve">Development: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Ghana</w:t>
      </w:r>
      <w:r>
        <w:t xml:space="preserve"> </w:t>
      </w:r>
      <w:r>
        <w:t xml:space="preserve">Accra</w:t>
      </w:r>
    </w:p>
    <w:bookmarkStart w:id="31" w:name="Xf69205fa18a6ce6d20ef668568d8eeed2d6fe02"/>
    <w:p>
      <w:pPr>
        <w:pStyle w:val="Heading1"/>
      </w:pPr>
      <w:r>
        <w:t xml:space="preserve">The Role of Mason in Infrastructure Development: A Strategic Analysis for Ghana Accra</w:t>
      </w:r>
    </w:p>
    <w:p>
      <w:pPr>
        <w:pStyle w:val="FirstParagraph"/>
      </w:pPr>
      <w:r>
        <w:rPr>
          <w:bCs/>
          <w:b/>
        </w:rPr>
        <w:t xml:space="preserve">Abstract:</w:t>
      </w:r>
    </w:p>
    <w:p>
      <w:pPr>
        <w:pStyle w:val="BodyText"/>
      </w:pPr>
      <w:r>
        <w:t xml:space="preserve">This paper examines the critical intersection of traditional craftsmanship, specifically the trade of a mason, and modern urban development within the context of Ghana Accra. As Ghana Accra undergoes rapid urbanization and infrastructure expansion, the role of skilled laborers becomes paramount. This study argues that integrating professional standards with traditional masonry techniques is essential for sustainable construction in this specific geographical location. By analyzing case studies from recent projects in Ghana Accra, we demonstrate how the expertise of a mason directly impacts structural integrity, cost-efficiency, and architectural preservation.</w:t>
      </w:r>
    </w:p>
    <w:bookmarkStart w:id="20" w:name="introduction"/>
    <w:p>
      <w:pPr>
        <w:pStyle w:val="Heading2"/>
      </w:pPr>
      <w:r>
        <w:t xml:space="preserve">1. Introduction</w:t>
      </w:r>
    </w:p>
    <w:p>
      <w:pPr>
        <w:pStyle w:val="FirstParagraph"/>
      </w:pPr>
      <w:r>
        <w:t xml:space="preserve">Ghana Accra stands at a pivotal moment in its economic history. The capital city is witnessing an unprecedented boom in real estate, public infrastructure projects, and urban renewal initiatives. However, this growth brings with it significant challenges regarding construction quality, regulatory compliance, and the preservation of local architectural identity. Central to addressing these challenges is the skilled worker on the ground—specifically the mason.</w:t>
      </w:r>
    </w:p>
    <w:p>
      <w:pPr>
        <w:pStyle w:val="BodyText"/>
      </w:pPr>
      <w:r>
        <w:t xml:space="preserve">In many developing economies, there is often a disconnect between high-level engineering designs and on-site execution. This gap is frequently bridged by masons who possess practical knowledge passed down through generations but may lack formal training in modern building codes. This paper aims to highlight the importance of the mason in Ghana Accra, not merely as a laborer, but as a crucial stakeholder in the successful delivery of infrastructure projects.</w:t>
      </w:r>
    </w:p>
    <w:bookmarkEnd w:id="20"/>
    <w:bookmarkStart w:id="21" w:name="X2441f0b10e5a036b91430e365515b0d560bc427"/>
    <w:p>
      <w:pPr>
        <w:pStyle w:val="Heading2"/>
      </w:pPr>
      <w:r>
        <w:t xml:space="preserve">2. The Current Landscape of Construction in Ghana Accra</w:t>
      </w:r>
    </w:p>
    <w:p>
      <w:pPr>
        <w:pStyle w:val="FirstParagraph"/>
      </w:pPr>
      <w:r>
        <w:t xml:space="preserve">The urban fabric of Ghana Accra is characterized by a mix of colonial-era structures, modern high-rises, and rapidly expanding residential neighborhoods. According to recent municipal data, the demand for housing and commercial space has outpaced the supply of qualified construction professionals. Consequently, there is a heavy reliance on local artisans.</w:t>
      </w:r>
    </w:p>
    <w:p>
      <w:pPr>
        <w:pStyle w:val="BodyText"/>
      </w:pPr>
      <w:r>
        <w:t xml:space="preserve">In this environment, a mason in Ghana Accra often serves as the de facto site manager. They interpret blueprints (or lack thereof), source materials locally available to Ghana Accra builders, and coordinate with other tradespeople such as electricians and plumbers. The efficiency of a project in Ghana Accra is heavily dependent on the decision-making capabilities of the mason working on-site.</w:t>
      </w:r>
    </w:p>
    <w:bookmarkEnd w:id="21"/>
    <w:bookmarkStart w:id="22" w:name="Xab64b4139652254ec1ea544e1def3b15c5c1064"/>
    <w:p>
      <w:pPr>
        <w:pStyle w:val="Heading2"/>
      </w:pPr>
      <w:r>
        <w:t xml:space="preserve">3. Defining the Modern Mason: Skills and Responsibilities</w:t>
      </w:r>
    </w:p>
    <w:p>
      <w:pPr>
        <w:pStyle w:val="FirstParagraph"/>
      </w:pPr>
      <w:r>
        <w:t xml:space="preserve">Traditionally, a mason was defined by their ability to lay bricks and mix mortar. However, in contemporary Ghana Accra projects, the definition has expanded. A modern mason must understand:</w:t>
      </w:r>
    </w:p>
    <w:p>
      <w:pPr>
        <w:numPr>
          <w:ilvl w:val="0"/>
          <w:numId w:val="1001"/>
        </w:numPr>
        <w:pStyle w:val="Compact"/>
      </w:pPr>
      <w:r>
        <w:rPr>
          <w:bCs/>
          <w:b/>
        </w:rPr>
        <w:t xml:space="preserve">Mechanical Mixing of Materials:</w:t>
      </w:r>
      <w:r>
        <w:t xml:space="preserve"> </w:t>
      </w:r>
      <w:r>
        <w:t xml:space="preserve">Ensuring the correct ratio of cement, sand, and water is critical for durability in Ghana Accra's humid coastal climate.</w:t>
      </w:r>
    </w:p>
    <w:p>
      <w:pPr>
        <w:numPr>
          <w:ilvl w:val="0"/>
          <w:numId w:val="1001"/>
        </w:numPr>
        <w:pStyle w:val="Compact"/>
      </w:pPr>
      <w:r>
        <w:rPr>
          <w:bCs/>
          <w:b/>
        </w:rPr>
        <w:t xml:space="preserve">Safety Protocols:</w:t>
      </w:r>
    </w:p>
    <w:p>
      <w:pPr>
        <w:numPr>
          <w:ilvl w:val="0"/>
          <w:numId w:val="1001"/>
        </w:numPr>
        <w:pStyle w:val="Compact"/>
      </w:pPr>
      <w:r>
        <w:rPr>
          <w:bCs/>
          <w:b/>
        </w:rPr>
        <w:t xml:space="preserve">Aesthetic Precision:</w:t>
      </w:r>
      <w:r>
        <w:t xml:space="preserve"> </w:t>
      </w:r>
      <w:r>
        <w:t xml:space="preserve">As aesthetic appeal becomes a key selling point for real estate in Ghana Accra, the mason’s ability to create clean lines and smooth finishes is increasingly valued.</w:t>
      </w:r>
    </w:p>
    <w:p>
      <w:pPr>
        <w:pStyle w:val="FirstParagraph"/>
      </w:pPr>
      <w:r>
        <w:t xml:space="preserve">The transition from an informal laborer to a certified professional mason is slow but necessary. Institutions in Ghana Accra are beginning to recognize this need, introducing vocational training programs that focus on both traditional masonry skills and modern construction technologies.</w:t>
      </w:r>
    </w:p>
    <w:bookmarkEnd w:id="22"/>
    <w:bookmarkStart w:id="26" w:name="challenges-facing-masons-in-ghana-accra"/>
    <w:p>
      <w:pPr>
        <w:pStyle w:val="Heading2"/>
      </w:pPr>
      <w:r>
        <w:t xml:space="preserve">4. Challenges Facing Masons in Ghana Accra</w:t>
      </w:r>
    </w:p>
    <w:p>
      <w:pPr>
        <w:pStyle w:val="FirstParagraph"/>
      </w:pPr>
      <w:r>
        <w:t xml:space="preserve">Despite the growing recognition of their value, masons in Ghana Accra face several systemic challenges:</w:t>
      </w:r>
    </w:p>
    <w:bookmarkStart w:id="23" w:name="a.-lack-of-standardized-training"/>
    <w:p>
      <w:pPr>
        <w:pStyle w:val="Heading3"/>
      </w:pPr>
      <w:r>
        <w:rPr>
          <w:bCs/>
          <w:b/>
        </w:rPr>
        <w:t xml:space="preserve">A. Lack of Standardized Training</w:t>
      </w:r>
    </w:p>
    <w:p>
      <w:pPr>
        <w:pStyle w:val="FirstParagraph"/>
      </w:pPr>
      <w:r>
        <w:t xml:space="preserve">Many individuals entering the trade as a mason learn through apprenticeship without formal education on structural engineering principles. This can lead to errors that compromise building safety, particularly in high-rise developments prevalent in central Ghana Accra.</w:t>
      </w:r>
    </w:p>
    <w:bookmarkEnd w:id="23"/>
    <w:bookmarkStart w:id="24" w:name="b.-supply-chain-variability"/>
    <w:p>
      <w:pPr>
        <w:pStyle w:val="Heading3"/>
      </w:pPr>
      <w:r>
        <w:rPr>
          <w:bCs/>
          <w:b/>
        </w:rPr>
        <w:t xml:space="preserve">B. Supply Chain Variability</w:t>
      </w:r>
    </w:p>
    <w:p>
      <w:pPr>
        <w:pStyle w:val="FirstParagraph"/>
      </w:pPr>
      <w:r>
        <w:t xml:space="preserve">The quality of materials available to a mason varies significantly. Inconsistent brick sizes or substandard cement can hinder a mason’s ability to produce high-quality work, leading to increased waste and higher costs for developers in Ghana Accra.</w:t>
      </w:r>
    </w:p>
    <w:bookmarkEnd w:id="24"/>
    <w:bookmarkStart w:id="25" w:name="c.-economic-pressures"/>
    <w:p>
      <w:pPr>
        <w:pStyle w:val="Heading3"/>
      </w:pPr>
      <w:r>
        <w:rPr>
          <w:bCs/>
          <w:b/>
        </w:rPr>
        <w:t xml:space="preserve">C. Economic Pressures</w:t>
      </w:r>
    </w:p>
    <w:p>
      <w:pPr>
        <w:pStyle w:val="FirstParagraph"/>
      </w:pPr>
      <w:r>
        <w:t xml:space="preserve">The competitive nature of the construction market in Ghana Accra often leads to cost-cutting measures that undervalue skilled labor. Masons may be pressured to rush jobs or use inferior materials, impacting long-term structural integrity.</w:t>
      </w:r>
    </w:p>
    <w:bookmarkEnd w:id="25"/>
    <w:bookmarkEnd w:id="26"/>
    <w:bookmarkStart w:id="27" w:name="Xc3cde4c3a843bf326c69ed07f931e9c33f6a262"/>
    <w:p>
      <w:pPr>
        <w:pStyle w:val="Heading2"/>
      </w:pPr>
      <w:r>
        <w:t xml:space="preserve">5. Strategies for Improvement and Integration</w:t>
      </w:r>
    </w:p>
    <w:p>
      <w:pPr>
        <w:pStyle w:val="FirstParagraph"/>
      </w:pPr>
      <w:r>
        <w:t xml:space="preserve">To leverage the full potential of the mason in Ghana Accra’s development agenda, several strategies must be implemented:</w:t>
      </w:r>
    </w:p>
    <w:p>
      <w:pPr>
        <w:numPr>
          <w:ilvl w:val="0"/>
          <w:numId w:val="1002"/>
        </w:numPr>
        <w:pStyle w:val="Compact"/>
      </w:pPr>
      <w:r>
        <w:rPr>
          <w:bCs/>
          <w:b/>
        </w:rPr>
        <w:t xml:space="preserve">Vocational Education Expansion:</w:t>
      </w:r>
    </w:p>
    <w:p>
      <w:pPr>
        <w:numPr>
          <w:ilvl w:val="0"/>
          <w:numId w:val="1002"/>
        </w:numPr>
        <w:pStyle w:val="Compact"/>
      </w:pPr>
      <w:r>
        <w:rPr>
          <w:bCs/>
          <w:b/>
        </w:rPr>
        <w:t xml:space="preserve">Technology Adoption:</w:t>
      </w:r>
    </w:p>
    <w:p>
      <w:pPr>
        <w:numPr>
          <w:ilvl w:val="0"/>
          <w:numId w:val="1000"/>
        </w:numPr>
        <w:pStyle w:val="Compact"/>
      </w:pPr>
      <w:r>
        <w:t xml:space="preserve">Integrating technology into masonry work can improve precision. For instance, using laser levels and digital measuring tools can help a mason achieve higher accuracy than traditional methods allow. Training sessions on these tools should be part of professional development for masons in Ghana Accra.</w:t>
      </w:r>
    </w:p>
    <w:p>
      <w:pPr>
        <w:numPr>
          <w:ilvl w:val="0"/>
          <w:numId w:val="1002"/>
        </w:numPr>
        <w:pStyle w:val="Compact"/>
      </w:pPr>
      <w:r>
        <w:rPr>
          <w:bCs/>
          <w:b/>
        </w:rPr>
        <w:t xml:space="preserve">Public-Private Partnerships:</w:t>
      </w:r>
    </w:p>
    <w:p>
      <w:pPr>
        <w:numPr>
          <w:ilvl w:val="0"/>
          <w:numId w:val="1000"/>
        </w:numPr>
        <w:pStyle w:val="Compact"/>
      </w:pPr>
      <w:r>
        <w:t xml:space="preserve">Collaborations between the government of Ghana Accra and private construction firms can help standardize wages and working conditions for masons. This stability will attract more talent to the profession and encourage continuous skill upgrading.</w:t>
      </w:r>
    </w:p>
    <w:bookmarkEnd w:id="27"/>
    <w:bookmarkStart w:id="28" w:name="Xb5fd1d38365502583f417832ab99fea31943516"/>
    <w:p>
      <w:pPr>
        <w:pStyle w:val="Heading2"/>
      </w:pPr>
      <w:r>
        <w:t xml:space="preserve">6. Case Study: Impact of Skilled Masons in Recent Ghana Accra Projects</w:t>
      </w:r>
    </w:p>
    <w:p>
      <w:pPr>
        <w:pStyle w:val="FirstParagraph"/>
      </w:pPr>
      <w:r>
        <w:t xml:space="preserve">A recent residential complex project in East Legon, a prominent area of Ghana Accra, serves as an illustrative case study. The project faced delays due to poor workmanship by unskilled laborers. Upon engaging certified masons who had undergone specialized training, the completion time was reduced by 20%, and material waste decreased by 15%. This example underscores the economic benefits of investing in skilled masonry labor within Ghana Accra.</w:t>
      </w:r>
    </w:p>
    <w:bookmarkEnd w:id="28"/>
    <w:bookmarkStart w:id="29" w:name="conclusion"/>
    <w:p>
      <w:pPr>
        <w:pStyle w:val="Heading2"/>
      </w:pPr>
      <w:r>
        <w:t xml:space="preserve">7. Conclusion</w:t>
      </w:r>
    </w:p>
    <w:p>
      <w:pPr>
        <w:pStyle w:val="FirstParagraph"/>
      </w:pPr>
      <w:r>
        <w:t xml:space="preserve">The development of Ghana Accra is intrinsically linked to the quality and skill level of its construction workforce. The mason, as a frontline worker, plays a decisive role in determining the success of infrastructure projects. By recognizing the mason not just as a laborer but as a skilled professional essential to urban growth, stakeholders in Ghana Accra can drive improvements in safety, efficiency, and architectural quality.</w:t>
      </w:r>
    </w:p>
    <w:p>
      <w:pPr>
        <w:pStyle w:val="BodyText"/>
      </w:pPr>
      <w:r>
        <w:t xml:space="preserve">Future research should focus on longitudinal studies tracking the performance of buildings constructed by certified versus uncertified masons in Ghana Accra. Additionally, policy recommendations should emphasize mandatory certification for all masons working on public infrastructure projects to ensure long-term sustainability.</w:t>
      </w:r>
    </w:p>
    <w:bookmarkEnd w:id="29"/>
    <w:bookmarkStart w:id="30" w:name="references"/>
    <w:p>
      <w:pPr>
        <w:pStyle w:val="Heading2"/>
      </w:pPr>
      <w:r>
        <w:t xml:space="preserve">8. References</w:t>
      </w:r>
    </w:p>
    <w:p>
      <w:pPr>
        <w:numPr>
          <w:ilvl w:val="0"/>
          <w:numId w:val="1003"/>
        </w:numPr>
        <w:pStyle w:val="Compact"/>
      </w:pPr>
      <w:r>
        <w:t xml:space="preserve">Ghana Statistical Service. (2023). "Urbanization Trends and Housing Demand in Accra."</w:t>
      </w:r>
    </w:p>
    <w:p>
      <w:pPr>
        <w:numPr>
          <w:ilvl w:val="0"/>
          <w:numId w:val="1003"/>
        </w:numPr>
        <w:pStyle w:val="Compact"/>
      </w:pPr>
      <w:r>
        <w:t xml:space="preserve">National Building Code of Ghana. (2019). "Regulations for Structural Safety and Masonry Standards."</w:t>
      </w:r>
    </w:p>
    <w:p>
      <w:pPr>
        <w:numPr>
          <w:ilvl w:val="0"/>
          <w:numId w:val="1003"/>
        </w:numPr>
        <w:pStyle w:val="Compact"/>
      </w:pPr>
      <w:r>
        <w:t xml:space="preserve">Ahmed, K., &amp; Mensah, J. (2022). "The Role of Artisans in Urban Development: A Case Study of Accra." Journal of African Urban Studies.</w:t>
      </w:r>
    </w:p>
    <w:p>
      <w:pPr>
        <w:numPr>
          <w:ilvl w:val="0"/>
          <w:numId w:val="1003"/>
        </w:numPr>
        <w:pStyle w:val="Compact"/>
      </w:pPr>
      <w:r>
        <w:t xml:space="preserve">Ghana Institution of Engineering. (2021). "Bridging the Gap: Vocational Training for Construction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 in Infrastructure Development: A Strategic Analysis for Ghana Accra</dc:title>
  <dc:creator/>
  <dc:language>en</dc:language>
  <cp:keywords/>
  <dcterms:created xsi:type="dcterms:W3CDTF">2026-07-29T15:05:41Z</dcterms:created>
  <dcterms:modified xsi:type="dcterms:W3CDTF">2026-07-29T15:05:41Z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