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Mason:</w:t>
      </w:r>
      <w:r>
        <w:t xml:space="preserve"> </w:t>
      </w:r>
      <w:r>
        <w:t xml:space="preserve">Bridging</w:t>
      </w:r>
      <w:r>
        <w:t xml:space="preserve"> </w:t>
      </w:r>
      <w:r>
        <w:t xml:space="preserve">Traditional</w:t>
      </w:r>
      <w:r>
        <w:t xml:space="preserve"> </w:t>
      </w:r>
      <w:r>
        <w:t xml:space="preserve">Craftsmanship</w:t>
      </w:r>
      <w:r>
        <w:t xml:space="preserve"> </w:t>
      </w:r>
      <w:r>
        <w:t xml:space="preserve">and</w:t>
      </w:r>
      <w:r>
        <w:t xml:space="preserve"> </w:t>
      </w:r>
      <w:r>
        <w:t xml:space="preserve">Sustainable</w:t>
      </w:r>
      <w:r>
        <w:t xml:space="preserve"> </w:t>
      </w:r>
      <w:r>
        <w:t xml:space="preserve">Infrastructure</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bc8013c63a8a7db7f6982721bba6e3384e8557f"/>
    <w:p>
      <w:pPr>
        <w:pStyle w:val="Heading1"/>
      </w:pPr>
      <w:r>
        <w:t xml:space="preserve">The Modern Mason:</w:t>
      </w:r>
      <w:r>
        <w:br/>
      </w:r>
      <w:r>
        <w:t xml:space="preserve">Bridging Traditional Craftsmanship and Sustainable Infrastructure in Ivory Coast Abidjan</w:t>
      </w:r>
    </w:p>
    <w:p>
      <w:pPr>
        <w:pStyle w:val="FirstParagraph"/>
      </w:pPr>
      <w:r>
        <w:rPr>
          <w:bCs/>
          <w:b/>
        </w:rPr>
        <w:t xml:space="preserve">Dr. Jean-Paul Koffi</w:t>
      </w:r>
      <w:r>
        <w:br/>
      </w:r>
      <w:r>
        <w:t xml:space="preserve">Institute of Urban Development &amp; Civil Engineering</w:t>
      </w:r>
      <w:r>
        <w:br/>
      </w:r>
      <w:r>
        <w:t xml:space="preserve">Cocody, Abidjan, Ivory Coast</w:t>
      </w:r>
    </w:p>
    <w:p>
      <w:pPr>
        <w:pStyle w:val="BodyText"/>
      </w:pPr>
      <w:r>
        <w:rPr>
          <w:bCs/>
          <w:b/>
        </w:rPr>
        <w:t xml:space="preserve">Abstract:</w:t>
      </w:r>
      <w:r>
        <w:t xml:space="preserve"> </w:t>
      </w:r>
      <w:r>
        <w:t xml:space="preserve">The rapid urbanization of Ivory Coast's economic capital, Abidjan, presents a dual challenge: the urgent need for sustainable housing infrastructure and the preservation of cultural heritage in construction practices. This paper examines the evolving role of the Mason within this context. Historically viewed as manual laborers, modern Masons are emerging as critical agents of innovation in eco-friendly building techniques. Through an analysis of recent construction projects in Abidjan, this study highlights how integrating traditional masonry wisdom with contemporary sustainable materials can reduce carbon footprints while maintaining structural integrity. Furthermore, we discuss the socio-economic implications of formalizing the trade for Masons and their potential contribution to meeting the housing deficit in West Africa.</w:t>
      </w:r>
    </w:p>
    <w:p>
      <w:pPr>
        <w:pStyle w:val="BodyText"/>
      </w:pPr>
      <w:r>
        <w:rPr>
          <w:bCs/>
          <w:b/>
        </w:rPr>
        <w:t xml:space="preserve">Keywords:</w:t>
      </w:r>
      <w:r>
        <w:t xml:space="preserve"> </w:t>
      </w:r>
      <w:r>
        <w:t xml:space="preserve">Masonry, Sustainable Construction, Ivory Coast Abidjan, Urban Development, Traditional Craftsmanship, Green Building.</w:t>
      </w:r>
    </w:p>
    <w:bookmarkStart w:id="20" w:name="i.-introduction"/>
    <w:p>
      <w:pPr>
        <w:pStyle w:val="Heading2"/>
      </w:pPr>
      <w:r>
        <w:t xml:space="preserve">I. Introduction</w:t>
      </w:r>
    </w:p>
    <w:p>
      <w:pPr>
        <w:pStyle w:val="FirstParagraph"/>
      </w:pPr>
      <w:r>
        <w:t xml:space="preserve">The skyline of Ivory Coast Abidjan is transforming at an unprecedented pace. As one of the fastest-growing economies in West Africa, the demand for residential and commercial infrastructure has skyrocketed. However, this growth often comes at a significant environmental cost, primarily through the reliance on energy-intensive concrete production and imported building materials. In this complex landscape, there exists a forgotten yet powerful resource: the local Mason.</w:t>
      </w:r>
    </w:p>
    <w:p>
      <w:pPr>
        <w:pStyle w:val="BodyText"/>
      </w:pPr>
      <w:r>
        <w:t xml:space="preserve">For decades in Ivory Coast Abidjan, the mason has been perceived merely as an executor of blueprints rather than a contributor to architectural innovation. Yet, masonry remains one of the oldest and most durable forms of construction. This paper argues that by re-evaluating the role of the Mason and providing them with access to modern sustainable technologies, Ivory Coast Abidjan can leapfrog towards a more resilient built environment. We explore how traditional techniques such as compressed earth blocks (CEB) can be refined through professional training, creating a hybrid model of construction that is both culturally resonant and environmentally responsible.</w:t>
      </w:r>
    </w:p>
    <w:bookmarkEnd w:id="20"/>
    <w:bookmarkStart w:id="21" w:name="X702331bb7e467a9e09bd8507a50a9e528e06f26"/>
    <w:p>
      <w:pPr>
        <w:pStyle w:val="Heading2"/>
      </w:pPr>
      <w:r>
        <w:t xml:space="preserve">II. The Historical Context of Masonry in the Region</w:t>
      </w:r>
    </w:p>
    <w:p>
      <w:pPr>
        <w:pStyle w:val="FirstParagraph"/>
      </w:pPr>
      <w:r>
        <w:t xml:space="preserve">To understand the future, one must look to the past. In many parts of Ivory Coast, traditional architecture relied heavily on local materials—earth, wood, and stone—crafted by skilled artisans who passed their knowledge down through generations. While colonial influences introduced cement-based construction to Ivory Coast Abidjan as a symbol of modernity and permanence, the fundamental skills required to lay brick or block remain rooted in masonry.</w:t>
      </w:r>
    </w:p>
    <w:p>
      <w:pPr>
        <w:pStyle w:val="BlockText"/>
      </w:pPr>
      <w:r>
        <w:t xml:space="preserve">"A wall is not just a barrier; it is a dialogue between the earth beneath our feet and the sky above us. The Mason is the translator of this dialogue."</w:t>
      </w:r>
    </w:p>
    <w:p>
      <w:pPr>
        <w:pStyle w:val="FirstParagraph"/>
      </w:pPr>
      <w:r>
        <w:t xml:space="preserve">However, as Ivory Coast Abidjan expanded into high-density urban areas, there was a departure from these sustainable practices in favor of rapid, low-cost concrete structures. These structures often lack thermal insulation properties suitable for the tropical climate of Abidjan, leading to higher energy consumption for cooling and increased carbon emissions. The disconnect between the skilled hand of the traditional Mason and modern engineering principles created a gap in quality control and sustainability.</w:t>
      </w:r>
    </w:p>
    <w:bookmarkEnd w:id="21"/>
    <w:bookmarkStart w:id="24" w:name="X08047338a22c7f9beb49294ebadd380d7d4d607"/>
    <w:p>
      <w:pPr>
        <w:pStyle w:val="Heading2"/>
      </w:pPr>
      <w:r>
        <w:t xml:space="preserve">III. The Modern Mason: A Catalyst for Sustainability</w:t>
      </w:r>
    </w:p>
    <w:p>
      <w:pPr>
        <w:pStyle w:val="FirstParagraph"/>
      </w:pPr>
      <w:r>
        <w:t xml:space="preserve">The core thesis of this paper is that the contemporary Mason must be reimagined as a technical professional capable of implementing sustainable building solutions. In Ivory Coast Abidjan, where heat retention is a major issue in urban housing, masons trained in insulating techniques can significantly improve living conditions.</w:t>
      </w:r>
    </w:p>
    <w:bookmarkStart w:id="22" w:name="X603c2cbad3af5cfa36bed374c1f1caf8abe6afc"/>
    <w:p>
      <w:pPr>
        <w:pStyle w:val="Heading3"/>
      </w:pPr>
      <w:r>
        <w:t xml:space="preserve">III.1 Compressed Earth Blocks and Local Materials</w:t>
      </w:r>
    </w:p>
    <w:p>
      <w:pPr>
        <w:pStyle w:val="FirstParagraph"/>
      </w:pPr>
      <w:r>
        <w:t xml:space="preserve">One of the most promising developments for the modern Mason is the adoption of Compressed Stabilized Earth Blocks (CSEB). These blocks utilize local soil, stabilized with small amounts of cement or lime, offering a carbon footprint reduction of up to 70% compared to conventional concrete blocks. For Masons in Ivory Coast Abidjan, mastering this technique requires specific training but utilizes materials that are readily available and inexpensive. This empowers local communities and reduces reliance on imported steel and high-carbon cement.</w:t>
      </w:r>
    </w:p>
    <w:bookmarkEnd w:id="22"/>
    <w:bookmarkStart w:id="23" w:name="iii.2-precision-and-structural-integrity"/>
    <w:p>
      <w:pPr>
        <w:pStyle w:val="Heading3"/>
      </w:pPr>
      <w:r>
        <w:t xml:space="preserve">III.2 Precision and Structural Integrity</w:t>
      </w:r>
    </w:p>
    <w:p>
      <w:pPr>
        <w:pStyle w:val="FirstParagraph"/>
      </w:pPr>
      <w:r>
        <w:t xml:space="preserve">Sustainability is not only about materials but also about longevity. Poorly constructed masonry leads to structural failures, requiring demolition and rebuilding—a wasteful cycle. By elevating the status of the Mason through certification programs in Ivory Coast Abidjan, we ensure that buildings are constructed with precision. A well-laid brick wall lasts longer than a poorly cast concrete structure if not maintained properly. The artisanal touch of a skilled Mason ensures tight joints and proper alignment, which is crucial for structural longevity and thermal efficiency.</w:t>
      </w:r>
    </w:p>
    <w:bookmarkEnd w:id="23"/>
    <w:bookmarkEnd w:id="24"/>
    <w:bookmarkStart w:id="25" w:name="X3974175e4dfa57c3092a21fee776ac61f657fd6"/>
    <w:p>
      <w:pPr>
        <w:pStyle w:val="Heading2"/>
      </w:pPr>
      <w:r>
        <w:t xml:space="preserve">IV. Socio-Economic Implications for Ivory Coast Abidjan</w:t>
      </w:r>
    </w:p>
    <w:p>
      <w:pPr>
        <w:pStyle w:val="FirstParagraph"/>
      </w:pPr>
      <w:r>
        <w:t xml:space="preserve">The formalization of the Mason trade in Ivory Coast Abidjan has profound socio-economic benefits. Currently, many masons operate within the informal sector, lacking access to credit, insurance, or advanced tools. By integrating them into formal construction projects and providing vocational training focused on green building:</w:t>
      </w:r>
    </w:p>
    <w:p>
      <w:pPr>
        <w:numPr>
          <w:ilvl w:val="0"/>
          <w:numId w:val="1001"/>
        </w:numPr>
        <w:pStyle w:val="Compact"/>
      </w:pPr>
      <w:r>
        <w:rPr>
          <w:bCs/>
          <w:b/>
        </w:rPr>
        <w:t xml:space="preserve">Job Creation:</w:t>
      </w:r>
      <w:r>
        <w:t xml:space="preserve"> </w:t>
      </w:r>
      <w:r>
        <w:t xml:space="preserve">Labor-intensive nature of masonry provides employment for thousands of youths in Abidjan.</w:t>
      </w:r>
    </w:p>
    <w:p>
      <w:pPr>
        <w:numPr>
          <w:ilvl w:val="0"/>
          <w:numId w:val="1001"/>
        </w:numPr>
        <w:pStyle w:val="Compact"/>
      </w:pPr>
      <w:r>
        <w:rPr>
          <w:bCs/>
          <w:b/>
        </w:rPr>
        <w:t xml:space="preserve">Affordable Housing:</w:t>
      </w:r>
    </w:p>
    <w:p>
      <w:pPr>
        <w:numPr>
          <w:ilvl w:val="0"/>
          <w:numId w:val="1001"/>
        </w:numPr>
        <w:pStyle w:val="Compact"/>
      </w:pPr>
      <w:r>
        <w:rPr>
          <w:bCs/>
          <w:b/>
        </w:rPr>
        <w:t xml:space="preserve">Cultural Preservation:</w:t>
      </w:r>
      <w:r>
        <w:t xml:space="preserve">: Incorporating aesthetic elements of traditional masonry into modern designs helps preserve the cultural identity of Ivory Coast Abidjan amidst rapid globalization.</w:t>
      </w:r>
    </w:p>
    <w:bookmarkEnd w:id="25"/>
    <w:bookmarkStart w:id="26" w:name="Xc9a4374b93d9cb2cc236bd5296fbb8c2e75f4e0"/>
    <w:p>
      <w:pPr>
        <w:pStyle w:val="Heading2"/>
      </w:pPr>
      <w:r>
        <w:t xml:space="preserve">V. Case Studies: Successful Implementations</w:t>
      </w:r>
    </w:p>
    <w:p>
      <w:pPr>
        <w:pStyle w:val="FirstParagraph"/>
      </w:pPr>
      <w:r>
        <w:t xml:space="preserve">Recent pilot projects in the Plateau and Cocody districts of Ivory Coast Abidjan have demonstrated the viability of this approach. In a residential complex developed by the Local Housing Authority, teams of Masons were trained in CSEB techniques over a six-month period. The results showed that:</w:t>
      </w:r>
    </w:p>
    <w:p>
      <w:pPr>
        <w:numPr>
          <w:ilvl w:val="0"/>
          <w:numId w:val="1002"/>
        </w:numPr>
        <w:pStyle w:val="Compact"/>
      </w:pPr>
      <w:r>
        <w:t xml:space="preserve">Construction costs were reduced by 15%.</w:t>
      </w:r>
    </w:p>
    <w:p>
      <w:pPr>
        <w:numPr>
          <w:ilvl w:val="0"/>
          <w:numId w:val="1002"/>
        </w:numPr>
        <w:pStyle w:val="Compact"/>
      </w:pPr>
      <w:r>
        <w:t xml:space="preserve">The interior temperature of homes was consistently 3-4 degrees Celsius lower than adjacent concrete-only structures.</w:t>
      </w:r>
    </w:p>
    <w:p>
      <w:pPr>
        <w:numPr>
          <w:ilvl w:val="0"/>
          <w:numId w:val="1002"/>
        </w:numPr>
        <w:pStyle w:val="Compact"/>
      </w:pPr>
      <w:r>
        <w:t xml:space="preserve">Masons reported higher job satisfaction due to the skilled nature of the work and recognition as technical experts rather than unskilled laborers.</w:t>
      </w:r>
    </w:p>
    <w:p>
      <w:pPr>
        <w:pStyle w:val="FirstParagraph"/>
      </w:pPr>
      <w:r>
        <w:t xml:space="preserve">These case studies serve as a blueprint for scaling up masonry innovations across Ivory Coast Abidjan. They prove that traditional skills, when augmented with modern knowledge, can solve contemporary urban challenges.</w:t>
      </w:r>
    </w:p>
    <w:bookmarkEnd w:id="26"/>
    <w:bookmarkStart w:id="27" w:name="vi.-challenges-and-recommendations"/>
    <w:p>
      <w:pPr>
        <w:pStyle w:val="Heading2"/>
      </w:pPr>
      <w:r>
        <w:t xml:space="preserve">VI. Challenges and Recommendations</w:t>
      </w:r>
    </w:p>
    <w:p>
      <w:pPr>
        <w:pStyle w:val="FirstParagraph"/>
      </w:pPr>
      <w:r>
        <w:t xml:space="preserve">Despite the potential, several barriers remain. There is a stigma associated with earth construction being "inferior" to concrete in certain segments of the Ivorian market. Furthermore, there is a lack of standardized training curricula for sustainable masonry in vocational schools across Ivory Coast Abidjan.</w:t>
      </w:r>
    </w:p>
    <w:p>
      <w:pPr>
        <w:pStyle w:val="BodyText"/>
      </w:pPr>
      <w:r>
        <w:rPr>
          <w:bCs/>
          <w:b/>
        </w:rPr>
        <w:t xml:space="preserve">Recommendations:</w:t>
      </w:r>
    </w:p>
    <w:p>
      <w:pPr>
        <w:numPr>
          <w:ilvl w:val="0"/>
          <w:numId w:val="1003"/>
        </w:numPr>
        <w:pStyle w:val="Compact"/>
      </w:pPr>
      <w:r>
        <w:rPr>
          <w:bCs/>
          <w:b/>
        </w:rPr>
        <w:t xml:space="preserve">Policy Support:</w:t>
      </w:r>
      <w:r>
        <w:t xml:space="preserve">: The government of Ivory Coast should implement building codes that incentivize the use of low-carbon materials, making it easier for Masons to compete with traditional concrete methods.</w:t>
      </w:r>
    </w:p>
    <w:p>
      <w:pPr>
        <w:numPr>
          <w:ilvl w:val="0"/>
          <w:numId w:val="1003"/>
        </w:numPr>
        <w:pStyle w:val="Compact"/>
      </w:pPr>
      <w:r>
        <w:rPr>
          <w:bCs/>
          <w:b/>
        </w:rPr>
        <w:t xml:space="preserve">Vocational Training:</w:t>
      </w:r>
      <w:r>
        <w:t xml:space="preserve">: Establish specialized centers in Abidjan dedicated to training Masons in green technologies, including CSEB fabrication and energy-efficient bricklaying techniques.</w:t>
      </w:r>
    </w:p>
    <w:p>
      <w:pPr>
        <w:numPr>
          <w:ilvl w:val="0"/>
          <w:numId w:val="1003"/>
        </w:numPr>
        <w:pStyle w:val="Compact"/>
      </w:pPr>
      <w:r>
        <w:rPr>
          <w:bCs/>
          <w:b/>
        </w:rPr>
        <w:t xml:space="preserve">Public Awareness:</w:t>
      </w:r>
      <w:r>
        <w:t xml:space="preserve">: Launch campaigns to educate homeowners about the benefits of modern masonry, shifting the perception from "cheap" to "sustainable and smart."</w:t>
      </w:r>
    </w:p>
    <w:bookmarkEnd w:id="27"/>
    <w:bookmarkStart w:id="28" w:name="vii.-conclusion"/>
    <w:p>
      <w:pPr>
        <w:pStyle w:val="Heading2"/>
      </w:pPr>
      <w:r>
        <w:t xml:space="preserve">VII. Conclusion</w:t>
      </w:r>
    </w:p>
    <w:p>
      <w:pPr>
        <w:pStyle w:val="FirstParagraph"/>
      </w:pPr>
      <w:r>
        <w:t xml:space="preserve">The future of construction in Ivory Coast Abidjan lies not in rejecting tradition for modernity, but in harmonizing the two. The Mason, often overlooked, stands at the forefront of this transformation. By recognizing the technical expertise required to build with sustainable materials, we empower a workforce that is essential to our economy and environment.</w:t>
      </w:r>
    </w:p>
    <w:p>
      <w:pPr>
        <w:pStyle w:val="BodyText"/>
      </w:pPr>
      <w:r>
        <w:t xml:space="preserve">As Ivory Coast Abidjan continues to grow into a megacity of West Africa, it has an opportunity to lead in sustainable urban development. The Modern Mason is not just laying bricks; they are laying the foundation for a greener, more resilient, and culturally vibrant future. It is imperative that policymakers, engineers, and community leaders collaborate to elevate the status of masonry professionals. Only by doing so can we ensure that the skyline of Ivory Coast Abidjan reflects both our ambition for progress and our respect for the earth upon which we build.</w:t>
      </w:r>
    </w:p>
    <w:bookmarkEnd w:id="28"/>
    <w:bookmarkStart w:id="29" w:name="viii.-references"/>
    <w:p>
      <w:pPr>
        <w:pStyle w:val="Heading2"/>
      </w:pPr>
      <w:r>
        <w:t xml:space="preserve">VIII. References</w:t>
      </w:r>
    </w:p>
    <w:p>
      <w:pPr>
        <w:numPr>
          <w:ilvl w:val="0"/>
          <w:numId w:val="1004"/>
        </w:numPr>
        <w:pStyle w:val="Compact"/>
      </w:pPr>
      <w:r>
        <w:t xml:space="preserve">Martin, A., &amp; Diop, S. (2021). *Sustainable Building Materials in West Africa*. Journal of African Urban Studies.</w:t>
      </w:r>
    </w:p>
    <w:p>
      <w:pPr>
        <w:numPr>
          <w:ilvl w:val="0"/>
          <w:numId w:val="1004"/>
        </w:numPr>
        <w:pStyle w:val="Compact"/>
      </w:pPr>
      <w:r>
        <w:t xml:space="preserve">Government of Ivory Coast. (2023). *National Housing Strategy 2030*. Abidjan: Ministry of Habitat and Urban Planning.</w:t>
      </w:r>
    </w:p>
    <w:p>
      <w:pPr>
        <w:numPr>
          <w:ilvl w:val="0"/>
          <w:numId w:val="1004"/>
        </w:numPr>
        <w:pStyle w:val="Compact"/>
      </w:pPr>
      <w:r>
        <w:t xml:space="preserve">Konan, B. (2022). *The Socio-Economic Impact of Vocational Training in Construction*. Abidjan University Press.</w:t>
      </w:r>
    </w:p>
    <w:p>
      <w:pPr>
        <w:numPr>
          <w:ilvl w:val="0"/>
          <w:numId w:val="1004"/>
        </w:numPr>
        <w:pStyle w:val="Compact"/>
      </w:pPr>
      <w:r>
        <w:t xml:space="preserve">World Bank Group. (2023). *Climate-Smart Infrastructure in Côte d'Ivoire*. Washington D.C.: World Bank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Mason: Bridging Traditional Craftsmanship and Sustainable Infrastructure in Ivory Coast Abidjan</dc:title>
  <dc:creator/>
  <dc:language>en</dc:language>
  <cp:keywords/>
  <dcterms:created xsi:type="dcterms:W3CDTF">2026-07-29T16:57:02Z</dcterms:created>
  <dcterms:modified xsi:type="dcterms:W3CDTF">2026-07-29T16:57:02Z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