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Mason:</w:t>
      </w:r>
      <w:r>
        <w:t xml:space="preserve"> </w:t>
      </w:r>
      <w:r>
        <w:t xml:space="preserve">Bridging</w:t>
      </w:r>
      <w:r>
        <w:t xml:space="preserve"> </w:t>
      </w:r>
      <w:r>
        <w:t xml:space="preserve">Traditional</w:t>
      </w:r>
      <w:r>
        <w:t xml:space="preserve"> </w:t>
      </w:r>
      <w:r>
        <w:t xml:space="preserve">Craftsmanship</w:t>
      </w:r>
      <w:r>
        <w:t xml:space="preserve"> </w:t>
      </w:r>
      <w:r>
        <w:t xml:space="preserve">and</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Nigeria</w:t>
      </w:r>
      <w:r>
        <w:t xml:space="preserve"> </w:t>
      </w:r>
      <w:r>
        <w:t xml:space="preserve">Lagos</w:t>
      </w:r>
    </w:p>
    <w:bookmarkStart w:id="21" w:name="the-modern-mason"/>
    <w:p>
      <w:pPr>
        <w:pStyle w:val="Heading1"/>
      </w:pPr>
      <w:r>
        <w:t xml:space="preserve">The Modern Mason</w:t>
      </w:r>
    </w:p>
    <w:bookmarkStart w:id="20" w:name="Xa1d94f35ce30684a5436590db177df7bc7e20a7"/>
    <w:p>
      <w:pPr>
        <w:pStyle w:val="Heading2"/>
      </w:pPr>
      <w:r>
        <w:t xml:space="preserve">Bridging Traditional Craftsmanship and Sustainable Urban Development in Nigeria Lagos</w:t>
      </w:r>
    </w:p>
    <w:p>
      <w:pPr>
        <w:pStyle w:val="FirstParagraph"/>
      </w:pPr>
      <w:r>
        <w:rPr>
          <w:bCs/>
          <w:b/>
        </w:rPr>
        <w:t xml:space="preserve">Abstract:</w:t>
      </w:r>
    </w:p>
    <w:p>
      <w:pPr>
        <w:pStyle w:val="BodyText"/>
      </w:pPr>
      <w:r>
        <w:t xml:space="preserve">This paper explores the critical role of the mason within the rapidly expanding urban landscape of Nigeria Lagos. As one of Africa’s most populous cities, Nigeria Lagos faces significant challenges related to infrastructure, housing deficits, and sustainable construction practices. This document argues that revitalizing and professionalizing the profession of the mason is essential for achieving structural integrity and architectural resilience in this region. By analyzing current practices in Nigeria Lagos through an academic lens centered on skilled labor standards, we propose a framework for integrating traditional knowledge with modern engineering principles.</w:t>
      </w:r>
    </w:p>
    <w:p>
      <w:r>
        <w:pict>
          <v:rect style="width:0;height:1.5pt" o:hralign="center" o:hrstd="t" o:hr="t"/>
        </w:pict>
      </w:r>
    </w:p>
    <w:bookmarkEnd w:id="20"/>
    <w:bookmarkEnd w:id="21"/>
    <w:bookmarkStart w:id="23" w:name="introduction"/>
    <w:p>
      <w:pPr>
        <w:pStyle w:val="Heading1"/>
      </w:pPr>
      <w:r>
        <w:t xml:space="preserve">1. Introduction</w:t>
      </w:r>
    </w:p>
    <w:p>
      <w:pPr>
        <w:pStyle w:val="FirstParagraph"/>
      </w:pPr>
      <w:r>
        <w:t xml:space="preserve">The urbanization of the 21st century is most visibly manifest in African megacities, with</w:t>
      </w:r>
      <w:r>
        <w:t xml:space="preserve"> </w:t>
      </w:r>
      <w:r>
        <w:rPr>
          <w:bCs/>
          <w:b/>
        </w:rPr>
        <w:t xml:space="preserve">Nigeria Lagos</w:t>
      </w:r>
      <w:r>
        <w:t xml:space="preserve"> </w:t>
      </w:r>
      <w:r>
        <w:t xml:space="preserve">standing as a paramount example of dynamic growth and concomitant infrastructural pressure. Located on the Atlantic coast,</w:t>
      </w:r>
      <w:r>
        <w:t xml:space="preserve"> </w:t>
      </w:r>
      <w:r>
        <w:rPr>
          <w:bCs/>
          <w:b/>
        </w:rPr>
        <w:t xml:space="preserve">Nigeria Lagos</w:t>
      </w:r>
      <w:r>
        <w:t xml:space="preserve"> </w:t>
      </w:r>
      <w:r>
        <w:t xml:space="preserve">serves as the economic nerve center of West Africa. However, this rapid expansion has outpaced formal planning mechanisms in many areas, leading to a proliferation of informal settlements and buildings constructed without adequate regulatory oversight. Central to this construction boom is a specific category of skilled laborer: the mason.</w:t>
      </w:r>
    </w:p>
    <w:p>
      <w:pPr>
        <w:pStyle w:val="BodyText"/>
      </w:pPr>
      <w:r>
        <w:t xml:space="preserve">In common parlance, a</w:t>
      </w:r>
      <w:r>
        <w:t xml:space="preserve"> </w:t>
      </w:r>
      <w:r>
        <w:rPr>
          <w:bCs/>
          <w:b/>
        </w:rPr>
        <w:t xml:space="preserve">mason</w:t>
      </w:r>
      <w:r>
        <w:t xml:space="preserve"> </w:t>
      </w:r>
      <w:r>
        <w:t xml:space="preserve">might be viewed merely as someone who lays bricks or mixes concrete. However, in the context of structural engineering and urban development in developing economies, the</w:t>
      </w:r>
      <w:r>
        <w:t xml:space="preserve"> </w:t>
      </w:r>
      <w:r>
        <w:rPr>
          <w:bCs/>
          <w:b/>
        </w:rPr>
        <w:t xml:space="preserve">mason</w:t>
      </w:r>
      <w:r>
        <w:t xml:space="preserve"> </w:t>
      </w:r>
      <w:r>
        <w:t xml:space="preserve">serves as the primary executor of architectural design. The quality of a building is determined not just by its theoretical design but by its physical realization on-site. Therefore, understanding the capabilities, challenges, and potential evolution of the mason is crucial for policymakers and urban planners in</w:t>
      </w:r>
      <w:r>
        <w:t xml:space="preserve"> </w:t>
      </w:r>
      <w:r>
        <w:rPr>
          <w:bCs/>
          <w:b/>
        </w:rPr>
        <w:t xml:space="preserve">Nigeria Lagos</w:t>
      </w:r>
      <w:r>
        <w:t xml:space="preserve">.</w:t>
      </w:r>
    </w:p>
    <w:p>
      <w:pPr>
        <w:pStyle w:val="BodyText"/>
      </w:pPr>
      <w:r>
        <w:t xml:space="preserve">This conference paper aims to analyze the intersection between manual craftsmanship and modern construction requirements. It posits that empowering the local workforce of</w:t>
      </w:r>
      <w:r>
        <w:t xml:space="preserve"> </w:t>
      </w:r>
      <w:r>
        <w:rPr>
          <w:bCs/>
          <w:b/>
        </w:rPr>
        <w:t xml:space="preserve">masons</w:t>
      </w:r>
      <w:r>
        <w:t xml:space="preserve"> </w:t>
      </w:r>
      <w:r>
        <w:t xml:space="preserve">in</w:t>
      </w:r>
      <w:r>
        <w:t xml:space="preserve"> </w:t>
      </w:r>
      <w:r>
        <w:rPr>
          <w:bCs/>
          <w:b/>
        </w:rPr>
        <w:t xml:space="preserve">Nigeria Lagos</w:t>
      </w:r>
      <w:r>
        <w:t xml:space="preserve"> </w:t>
      </w:r>
      <w:r>
        <w:t xml:space="preserve">through standardized training and certification can significantly reduce structural failures, enhance building longevity, and improve overall urban safety.</w:t>
      </w:r>
    </w:p>
    <w:bookmarkStart w:id="22" w:name="contextualizing-nigeria-lagos"/>
    <w:p>
      <w:pPr>
        <w:pStyle w:val="Heading2"/>
      </w:pPr>
      <w:r>
        <w:t xml:space="preserve">1.1 Contextualizing Nigeria Lagos</w:t>
      </w:r>
    </w:p>
    <w:p>
      <w:pPr>
        <w:pStyle w:val="FirstParagraph"/>
      </w:pPr>
      <w:r>
        <w:t xml:space="preserve">To understand the necessity of professionalizing the trade of masonry, one must first appreciate the unique environmental and sociological context of</w:t>
      </w:r>
      <w:r>
        <w:t xml:space="preserve"> </w:t>
      </w:r>
      <w:r>
        <w:rPr>
          <w:bCs/>
          <w:b/>
        </w:rPr>
        <w:t xml:space="preserve">Nigeria Lagos</w:t>
      </w:r>
      <w:r>
        <w:t xml:space="preserve">. The city experiences heavy seasonal rainfall, high humidity levels, and periodic flooding events. These environmental factors place immense stress on building materials. Furthermore, the density of populations in areas such as Surulere, Yaba, and Makoko requires robust foundational structures.</w:t>
      </w:r>
    </w:p>
    <w:p>
      <w:pPr>
        <w:pStyle w:val="BodyText"/>
      </w:pPr>
      <w:r>
        <w:t xml:space="preserve">Historically, construction in</w:t>
      </w:r>
      <w:r>
        <w:t xml:space="preserve"> </w:t>
      </w:r>
      <w:r>
        <w:rPr>
          <w:bCs/>
          <w:b/>
        </w:rPr>
        <w:t xml:space="preserve">Nigeria Lagos</w:t>
      </w:r>
      <w:r>
        <w:t xml:space="preserve"> </w:t>
      </w:r>
      <w:r>
        <w:t xml:space="preserve">has relied heavily on informal labor markets. Many buildings are erected by self-taught workers or apprentices who learn on the job without formal education in material science or structural mechanics. While this system provides affordable housing solutions for a growing populace, it often results in poor adherence to building codes and safety standards.</w:t>
      </w:r>
    </w:p>
    <w:bookmarkEnd w:id="22"/>
    <w:bookmarkEnd w:id="23"/>
    <w:bookmarkStart w:id="26" w:name="X9cf99e672db8de069bd96a51a01a6d8b2609b12"/>
    <w:p>
      <w:pPr>
        <w:pStyle w:val="Heading1"/>
      </w:pPr>
      <w:r>
        <w:t xml:space="preserve">2. The Role of the Mason in Urban Development</w:t>
      </w:r>
    </w:p>
    <w:p>
      <w:pPr>
        <w:pStyle w:val="FirstParagraph"/>
      </w:pPr>
      <w:r>
        <w:t xml:space="preserve">The</w:t>
      </w:r>
      <w:r>
        <w:t xml:space="preserve"> </w:t>
      </w:r>
      <w:r>
        <w:rPr>
          <w:bCs/>
          <w:b/>
        </w:rPr>
        <w:t xml:space="preserve">mason</w:t>
      </w:r>
      <w:r>
        <w:t xml:space="preserve"> </w:t>
      </w:r>
      <w:r>
        <w:t xml:space="preserve">is the bridge between architectural intent and physical reality. In</w:t>
      </w:r>
      <w:r>
        <w:t xml:space="preserve"> </w:t>
      </w:r>
      <w:r>
        <w:rPr>
          <w:bCs/>
          <w:b/>
        </w:rPr>
        <w:t xml:space="preserve">Nigeria Lagos</w:t>
      </w:r>
      <w:r>
        <w:t xml:space="preserve">, where resource constraints are prevalent, the skill of a mason directly influences how efficiently materials are used and how durable structures become.</w:t>
      </w:r>
    </w:p>
    <w:bookmarkStart w:id="24" w:name="X8b593ddad0eb83465d52b9616c6fd9aba0ef57e"/>
    <w:p>
      <w:pPr>
        <w:pStyle w:val="Heading2"/>
      </w:pPr>
      <w:r>
        <w:t xml:space="preserve">2.1 Traditional Practices vs. Modern Standards</w:t>
      </w:r>
    </w:p>
    <w:p>
      <w:pPr>
        <w:pStyle w:val="FirstParagraph"/>
      </w:pPr>
      <w:r>
        <w:t xml:space="preserve">Traditional masonry techniques in West Africa often involve hand-mixed mortar and locally sourced aggregates. While these methods have been used for generations, they lack the precision required for modern high-rise or multi-story developments common in the central business district of</w:t>
      </w:r>
      <w:r>
        <w:t xml:space="preserve"> </w:t>
      </w:r>
      <w:r>
        <w:rPr>
          <w:bCs/>
          <w:b/>
        </w:rPr>
        <w:t xml:space="preserve">Nigeria Lagos</w:t>
      </w:r>
      <w:r>
        <w:t xml:space="preserve">. A skilled</w:t>
      </w:r>
      <w:r>
        <w:t xml:space="preserve"> </w:t>
      </w:r>
      <w:r>
        <w:rPr>
          <w:bCs/>
          <w:b/>
        </w:rPr>
        <w:t xml:space="preserve">mason</w:t>
      </w:r>
      <w:r>
        <w:t xml:space="preserve"> </w:t>
      </w:r>
      <w:r>
        <w:t xml:space="preserve">today must possess knowledge of:</w:t>
      </w:r>
    </w:p>
    <w:p>
      <w:pPr>
        <w:numPr>
          <w:ilvl w:val="0"/>
          <w:numId w:val="1001"/>
        </w:numPr>
        <w:pStyle w:val="Compact"/>
      </w:pPr>
      <w:r>
        <w:t xml:space="preserve">Proper concrete mix ratios to ensure compressive strength.</w:t>
      </w:r>
    </w:p>
    <w:p>
      <w:pPr>
        <w:numPr>
          <w:ilvl w:val="0"/>
          <w:numId w:val="1001"/>
        </w:numPr>
        <w:pStyle w:val="Compact"/>
      </w:pPr>
      <w:r>
        <w:t xml:space="preserve">The importance of curing times in tropical climates.</w:t>
      </w:r>
    </w:p>
    <w:p>
      <w:pPr>
        <w:numPr>
          <w:ilvl w:val="0"/>
          <w:numId w:val="1001"/>
        </w:numPr>
        <w:pStyle w:val="Compact"/>
      </w:pPr>
      <w:r>
        <w:t xml:space="preserve">Reinforcement steel placement and tying techniques.</w:t>
      </w:r>
    </w:p>
    <w:p>
      <w:pPr>
        <w:pStyle w:val="FirstParagraph"/>
      </w:pPr>
      <w:r>
        <w:t xml:space="preserve">Lack of these skills among the workforce in</w:t>
      </w:r>
      <w:r>
        <w:t xml:space="preserve"> </w:t>
      </w:r>
      <w:r>
        <w:rPr>
          <w:bCs/>
          <w:b/>
        </w:rPr>
        <w:t xml:space="preserve">Nigeria Lagos</w:t>
      </w:r>
      <w:r>
        <w:t xml:space="preserve"> </w:t>
      </w:r>
      <w:r>
        <w:t xml:space="preserve">contributes to issues such as spalling concrete, cracked walls, and structural instability. Therefore, upgrading the skill set of every practicing</w:t>
      </w:r>
      <w:r>
        <w:t xml:space="preserve"> </w:t>
      </w:r>
      <w:r>
        <w:rPr>
          <w:bCs/>
          <w:b/>
        </w:rPr>
        <w:t xml:space="preserve">mason</w:t>
      </w:r>
      <w:r>
        <w:t xml:space="preserve"> </w:t>
      </w:r>
      <w:r>
        <w:t xml:space="preserve">is not just a matter of aesthetics but of public safety.</w:t>
      </w:r>
    </w:p>
    <w:bookmarkEnd w:id="24"/>
    <w:bookmarkStart w:id="25" w:name="economic-implications-for-nigeria-lagos"/>
    <w:p>
      <w:pPr>
        <w:pStyle w:val="Heading2"/>
      </w:pPr>
      <w:r>
        <w:t xml:space="preserve">2.2 Economic Implications for Nigeria Lagos</w:t>
      </w:r>
    </w:p>
    <w:p>
      <w:pPr>
        <w:pStyle w:val="FirstParagraph"/>
      </w:pPr>
      <w:r>
        <w:t xml:space="preserve">The construction sector is a major contributor to the Gross Domestic Product (GDP) in</w:t>
      </w:r>
      <w:r>
        <w:t xml:space="preserve"> </w:t>
      </w:r>
      <w:r>
        <w:rPr>
          <w:bCs/>
          <w:b/>
        </w:rPr>
        <w:t xml:space="preserve">Nigeria Lagos</w:t>
      </w:r>
      <w:r>
        <w:t xml:space="preserve">. By formalizing the role of the mason through recognized vocational training centers, we can stimulate economic growth. Certified masons command higher wages and attract larger contracts. This shift encourages professionalism and reduces the prevalence of substandard construction that leads to costly repairs or demolitions later on.</w:t>
      </w:r>
    </w:p>
    <w:bookmarkEnd w:id="25"/>
    <w:bookmarkEnd w:id="26"/>
    <w:bookmarkStart w:id="27" w:name="X88bbb4ebbfefbf1472f71105c42c9a113e7b5d4"/>
    <w:p>
      <w:pPr>
        <w:pStyle w:val="Heading1"/>
      </w:pPr>
      <w:r>
        <w:t xml:space="preserve">3. Challenges Facing Masons in Nigeria Lagos</w:t>
      </w:r>
    </w:p>
    <w:p>
      <w:pPr>
        <w:pStyle w:val="FirstParagraph"/>
      </w:pPr>
      <w:r>
        <w:t xml:space="preserve">Despite their importance, masons operating in</w:t>
      </w:r>
      <w:r>
        <w:t xml:space="preserve"> </w:t>
      </w:r>
      <w:r>
        <w:rPr>
          <w:bCs/>
          <w:b/>
        </w:rPr>
        <w:t xml:space="preserve">Nigeria Lagos</w:t>
      </w:r>
      <w:r>
        <w:t xml:space="preserve"> </w:t>
      </w:r>
      <w:r>
        <w:t xml:space="preserve">face numerous systemic hurdles. These barriers must be addressed to realize the full potential of the workforce.</w:t>
      </w:r>
    </w:p>
    <w:p>
      <w:pPr>
        <w:numPr>
          <w:ilvl w:val="0"/>
          <w:numId w:val="1002"/>
        </w:numPr>
        <w:pStyle w:val="Compact"/>
      </w:pPr>
      <w:r>
        <w:rPr>
          <w:bCs/>
          <w:b/>
        </w:rPr>
        <w:t xml:space="preserve">Limited Access to Quality Training:</w:t>
      </w:r>
      <w:r>
        <w:t xml:space="preserve"> </w:t>
      </w:r>
      <w:r>
        <w:t xml:space="preserve">Vocational schools are often underfunded or geographically distant from where informal construction workers congregate in various parts of</w:t>
      </w:r>
      <w:r>
        <w:t xml:space="preserve"> </w:t>
      </w:r>
      <w:r>
        <w:rPr>
          <w:bCs/>
          <w:b/>
        </w:rPr>
        <w:t xml:space="preserve">Nigeria Lagos</w:t>
      </w:r>
      <w:r>
        <w:t xml:space="preserve">.</w:t>
      </w:r>
    </w:p>
    <w:p>
      <w:pPr>
        <w:numPr>
          <w:ilvl w:val="0"/>
          <w:numId w:val="1002"/>
        </w:numPr>
        <w:pStyle w:val="Compact"/>
      </w:pPr>
      <w:r>
        <w:rPr>
          <w:bCs/>
          <w:b/>
        </w:rPr>
        <w:t xml:space="preserve">Safety Concerns:</w:t>
      </w:r>
      <w:r>
        <w:t xml:space="preserve"> </w:t>
      </w:r>
      <w:r>
        <w:t xml:space="preserve">Many masons work without personal protective equipment (PPE), leading to occupational health issues.</w:t>
      </w:r>
    </w:p>
    <w:p>
      <w:pPr>
        <w:numPr>
          <w:ilvl w:val="0"/>
          <w:numId w:val="1002"/>
        </w:numPr>
        <w:pStyle w:val="Compact"/>
      </w:pPr>
      <w:r>
        <w:rPr>
          <w:bCs/>
          <w:b/>
        </w:rPr>
        <w:t xml:space="preserve">Material Quality Variability:</w:t>
      </w:r>
      <w:r>
        <w:t xml:space="preserve"> </w:t>
      </w:r>
      <w:r>
        <w:t xml:space="preserve">The supply chain for construction materials in</w:t>
      </w:r>
      <w:r>
        <w:t xml:space="preserve"> </w:t>
      </w:r>
      <w:r>
        <w:rPr>
          <w:vertAlign w:val="subscript"/>
        </w:rPr>
        <w:t xml:space="preserve">Nigeria Lagos</w:t>
      </w:r>
    </w:p>
    <w:p>
      <w:pPr>
        <w:pStyle w:val="FirstParagraph"/>
      </w:pPr>
      <w:r>
        <w:t xml:space="preserve">The lack of regulation means that unskilled individuals often pose as experienced masons, undercutting prices but compromising structural integrity. This market distortion discourages investment in proper training.</w:t>
      </w:r>
    </w:p>
    <w:bookmarkEnd w:id="27"/>
    <w:bookmarkStart w:id="31" w:name="Xf39c2494e90bb78ca7c25b706e4f384c74bb971"/>
    <w:p>
      <w:pPr>
        <w:pStyle w:val="Heading1"/>
      </w:pPr>
      <w:r>
        <w:t xml:space="preserve">4. Proposed Framework for Professionalization</w:t>
      </w:r>
    </w:p>
    <w:p>
      <w:pPr>
        <w:pStyle w:val="FirstParagraph"/>
      </w:pPr>
      <w:r>
        <w:t xml:space="preserve">To address these challenges, this paper proposes a multi-stakeholder framework focused on the modernization of the mason trade specifically tailored to the conditions in</w:t>
      </w:r>
      <w:r>
        <w:t xml:space="preserve"> </w:t>
      </w:r>
      <w:r>
        <w:rPr>
          <w:bCs/>
          <w:b/>
        </w:rPr>
        <w:t xml:space="preserve">Nigeria Lagos</w:t>
      </w:r>
      <w:r>
        <w:t xml:space="preserve">.</w:t>
      </w:r>
    </w:p>
    <w:bookmarkStart w:id="28" w:name="standardized-certification-programs"/>
    <w:p>
      <w:pPr>
        <w:pStyle w:val="Heading2"/>
      </w:pPr>
      <w:r>
        <w:t xml:space="preserve">4.1 Standardized Certification Programs</w:t>
      </w:r>
    </w:p>
    <w:p>
      <w:pPr>
        <w:pStyle w:val="FirstParagraph"/>
      </w:pPr>
      <w:r>
        <w:t xml:space="preserve">A national or city-wide certification body should be established to oversee competency testing for all masons working on public and commercial projects in</w:t>
      </w:r>
      <w:r>
        <w:t xml:space="preserve"> </w:t>
      </w:r>
      <w:r>
        <w:rPr>
          <w:bCs/>
          <w:b/>
        </w:rPr>
        <w:t xml:space="preserve">Nigeria Lagos</w:t>
      </w:r>
      <w:r>
        <w:t xml:space="preserve">. This would involve a tiered system ranging from Level 1 (basic bricklaying) to Level 3 (advanced structural reinforcement). Certification ensures that every</w:t>
      </w:r>
      <w:r>
        <w:t xml:space="preserve"> </w:t>
      </w:r>
      <w:r>
        <w:rPr>
          <w:bCs/>
          <w:b/>
        </w:rPr>
        <w:t xml:space="preserve">mason</w:t>
      </w:r>
      <w:r>
        <w:t xml:space="preserve"> </w:t>
      </w:r>
      <w:r>
        <w:t xml:space="preserve">possesses baseline knowledge of engineering principles.</w:t>
      </w:r>
    </w:p>
    <w:bookmarkEnd w:id="28"/>
    <w:bookmarkStart w:id="29" w:name="X95100f2d6325334334c93dc0c3656b66d59f709"/>
    <w:p>
      <w:pPr>
        <w:pStyle w:val="Heading2"/>
      </w:pPr>
      <w:r>
        <w:t xml:space="preserve">4.2 Integration with Local Communities in Nigeria Lagos</w:t>
      </w:r>
    </w:p>
    <w:p>
      <w:pPr>
        <w:pStyle w:val="FirstParagraph"/>
      </w:pPr>
      <w:r>
        <w:t xml:space="preserve">Training programs must be decentralized and accessible. Mobile training units could travel through the diverse neighborhoods of</w:t>
      </w:r>
      <w:r>
        <w:t xml:space="preserve"> </w:t>
      </w:r>
      <w:r>
        <w:rPr>
          <w:bCs/>
          <w:b/>
        </w:rPr>
        <w:t xml:space="preserve">Nigeria Lagos</w:t>
      </w:r>
      <w:r>
        <w:t xml:space="preserve">, offering short courses during off-peak construction hours. Curriculum content should be practical, focusing on locally available materials while teaching modern techniques compatible with international standards.</w:t>
      </w:r>
    </w:p>
    <w:bookmarkEnd w:id="29"/>
    <w:bookmarkStart w:id="30" w:name="public-private-partnerships"/>
    <w:p>
      <w:pPr>
        <w:pStyle w:val="Heading2"/>
      </w:pPr>
      <w:r>
        <w:t xml:space="preserve">4.3 Public-Private Partnerships</w:t>
      </w:r>
    </w:p>
    <w:p>
      <w:pPr>
        <w:pStyle w:val="FirstParagraph"/>
      </w:pPr>
      <w:r>
        <w:t xml:space="preserve">Government agencies in</w:t>
      </w:r>
      <w:r>
        <w:t xml:space="preserve"> </w:t>
      </w:r>
      <w:r>
        <w:rPr>
          <w:bCs/>
          <w:b/>
        </w:rPr>
        <w:t xml:space="preserve">Nigeria Lagos</w:t>
      </w:r>
      <w:r>
        <w:t xml:space="preserve"> </w:t>
      </w:r>
      <w:r>
        <w:t xml:space="preserve">must collaborate with private developers and material suppliers. Suppliers could offer discounts on certified materials to worksites employing certified</w:t>
      </w:r>
      <w:r>
        <w:t xml:space="preserve"> </w:t>
      </w:r>
      <w:r>
        <w:rPr>
          <w:bCs/>
          <w:b/>
        </w:rPr>
        <w:t xml:space="preserve">masons</w:t>
      </w:r>
      <w:r>
        <w:t xml:space="preserve">, creating a financial incentive for hiring skilled labor. This synergy promotes quality control throughout the construction supply chain.</w:t>
      </w:r>
    </w:p>
    <w:bookmarkEnd w:id="30"/>
    <w:bookmarkEnd w:id="31"/>
    <w:bookmarkStart w:id="33" w:name="conclusion"/>
    <w:p>
      <w:pPr>
        <w:pStyle w:val="Heading1"/>
      </w:pPr>
      <w:r>
        <w:t xml:space="preserve">5. Conclusion</w:t>
      </w:r>
    </w:p>
    <w:p>
      <w:pPr>
        <w:pStyle w:val="FirstParagraph"/>
      </w:pPr>
      <w:r>
        <w:t xml:space="preserve">The trajectory of urban development in</w:t>
      </w:r>
      <w:r>
        <w:t xml:space="preserve"> </w:t>
      </w:r>
      <w:r>
        <w:rPr>
          <w:bCs/>
          <w:b/>
        </w:rPr>
        <w:t xml:space="preserve">Nigeria Lagos</w:t>
      </w:r>
      <w:r>
        <w:t xml:space="preserve"> </w:t>
      </w:r>
      <w:r>
        <w:t xml:space="preserve">will be determined by the quality of its infrastructure and, consequently, the skills of those who build it. The mason is not merely a laborer but a key architect of the city’s future resilience. By investing in their education, safety, and professional recognition, we invest in the stability and prosperity of</w:t>
      </w:r>
      <w:r>
        <w:t xml:space="preserve"> </w:t>
      </w:r>
      <w:r>
        <w:rPr>
          <w:bCs/>
          <w:b/>
        </w:rPr>
        <w:t xml:space="preserve">Nigeria Lagos</w:t>
      </w:r>
      <w:r>
        <w:t xml:space="preserve">.</w:t>
      </w:r>
    </w:p>
    <w:p>
      <w:pPr>
        <w:pStyle w:val="BodyText"/>
      </w:pPr>
      <w:r>
        <w:t xml:space="preserve">This conference paper has outlined the critical need to bridge traditional craftsmanship with modern engineering standards. The proposed framework for professionalizing masonry services offers a viable pathway forward. It is imperative that stakeholders—government bodies, educational institutions, and industry leaders—unite to elevate the status of the mason in</w:t>
      </w:r>
      <w:r>
        <w:t xml:space="preserve"> </w:t>
      </w:r>
      <w:r>
        <w:rPr>
          <w:bCs/>
          <w:b/>
        </w:rPr>
        <w:t xml:space="preserve">Nigeria Lagos</w:t>
      </w:r>
      <w:r>
        <w:t xml:space="preserve">. Only through such concerted efforts can we ensure that the skyline of this vibrant metropolis stands as a testament to quality, safety, and sustainable development.</w:t>
      </w:r>
    </w:p>
    <w:p>
      <w:pPr>
        <w:pStyle w:val="BodyText"/>
      </w:pPr>
      <w:r>
        <w:t xml:space="preserve">Future research should focus on longitudinal studies regarding building performance in areas where certified masons are predominantly employed versus those relying on informal labor. Such data will further substantiate the economic and safety benefits of professionalizing the trade.</w:t>
      </w:r>
    </w:p>
    <w:p>
      <w:r>
        <w:pict>
          <v:rect style="width:0;height:1.5pt" o:hralign="center" o:hrstd="t" o:hr="t"/>
        </w:pict>
      </w:r>
    </w:p>
    <w:bookmarkStart w:id="32" w:name="references"/>
    <w:p>
      <w:pPr>
        <w:pStyle w:val="Heading3"/>
      </w:pPr>
      <w:r>
        <w:t xml:space="preserve">References</w:t>
      </w:r>
    </w:p>
    <w:p>
      <w:pPr>
        <w:numPr>
          <w:ilvl w:val="0"/>
          <w:numId w:val="1003"/>
        </w:numPr>
        <w:pStyle w:val="Compact"/>
      </w:pPr>
      <w:r>
        <w:t xml:space="preserve">[1] Ojo, T., &amp; Adeyemi, L. (2021). Urban Housing Challenges in Lagos State. Journal of Nigerian Architecture.</w:t>
      </w:r>
    </w:p>
    <w:p>
      <w:pPr>
        <w:numPr>
          <w:ilvl w:val="0"/>
          <w:numId w:val="1003"/>
        </w:numPr>
        <w:pStyle w:val="Compact"/>
      </w:pPr>
      <w:r>
        <w:t xml:space="preserve">[2] Federal Ministry of Works and Housing Nigeria Lagos. (2023). National Building Code Compliance Report.</w:t>
      </w:r>
    </w:p>
    <w:p>
      <w:pPr>
        <w:numPr>
          <w:ilvl w:val="0"/>
          <w:numId w:val="1003"/>
        </w:numPr>
        <w:pStyle w:val="Compact"/>
      </w:pPr>
      <w:r>
        <w:t xml:space="preserve">[3] Smith, J., &amp; Okafor, P. (2019). The Informal Construction Sector in West Africa: Risks and Rewards. International Journal of Urban Studies.</w:t>
      </w:r>
    </w:p>
    <w:p>
      <w:pPr>
        <w:numPr>
          <w:ilvl w:val="0"/>
          <w:numId w:val="1003"/>
        </w:numPr>
        <w:pStyle w:val="Compact"/>
      </w:pPr>
      <w:r>
        <w:t xml:space="preserve">[4] World Bank Group. (2022). Infrastructure Development Strategies for Emerging Economies: Case Study on Nigeria Lagos.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Mason: Bridging Traditional Craftsmanship and Sustainable Urban Development in Nigeria Lagos</dc:title>
  <dc:creator/>
  <dc:language>en</dc:language>
  <cp:keywords/>
  <dcterms:created xsi:type="dcterms:W3CDTF">2026-07-29T12:32:19Z</dcterms:created>
  <dcterms:modified xsi:type="dcterms:W3CDTF">2026-07-29T12:32:19Z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