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Qatar</w:t>
      </w:r>
      <w:r>
        <w:t xml:space="preserve"> </w:t>
      </w:r>
      <w:r>
        <w:t xml:space="preserve">Doha</w:t>
      </w:r>
    </w:p>
    <w:bookmarkStart w:id="30" w:name="X3d1d4919c248c2c9751b3a1edad6f31c5c3d64c"/>
    <w:p>
      <w:pPr>
        <w:pStyle w:val="Heading1"/>
      </w:pPr>
      <w:r>
        <w:t xml:space="preserve">The Evolution and Strategic Impact of Mason in the Context of Qatar Doha</w:t>
      </w:r>
    </w:p>
    <w:p>
      <w:pPr>
        <w:pStyle w:val="FirstParagraph"/>
      </w:pPr>
      <w:r>
        <w:rPr>
          <w:bCs/>
          <w:b/>
        </w:rPr>
        <w:t xml:space="preserve">A Conference Paper Presentation</w:t>
      </w:r>
      <w:r>
        <w:br/>
      </w:r>
      <w:r>
        <w:t xml:space="preserve">Presented at the International Symposium on Urban Development and Cultural Heritage</w:t>
      </w:r>
      <w:r>
        <w:br/>
      </w:r>
      <w:r>
        <w:t xml:space="preserve">Location: Qatar Doha, State of Qatar</w:t>
      </w:r>
      <w:r>
        <w:br/>
      </w:r>
      <w:r>
        <w:t xml:space="preserve">Date: October 2023</w:t>
      </w:r>
    </w:p>
    <w:bookmarkStart w:id="20" w:name="abstract"/>
    <w:p>
      <w:pPr>
        <w:pStyle w:val="Heading3"/>
      </w:pPr>
      <w:r>
        <w:t xml:space="preserve">Abstract</w:t>
      </w:r>
    </w:p>
    <w:p>
      <w:pPr>
        <w:pStyle w:val="FirstParagraph"/>
      </w:pPr>
      <w:r>
        <w:t xml:space="preserve">This paper examines the multifaceted concept of "Mason" within the rapidly evolving socio-economic and architectural landscape of Qatar Doha. As Qatar continues to execute its National Vision 2030, understanding historical craftsmanship, modern construction methodologies, and cultural identity becomes paramount. This document explores how the principles embodied by Mason—whether referring to the skilled trade of masonry, specific institutional frameworks named Mason in international collaboration, or metaphorical structural integrity—apply directly to development projects in Qatar Doha. We argue that a robust integration of traditional masonry wisdom with cutting-edge technology is essential for sustainable urban planning in Doha.</w:t>
      </w:r>
    </w:p>
    <w:bookmarkEnd w:id="20"/>
    <w:bookmarkStart w:id="21" w:name="introduction"/>
    <w:p>
      <w:pPr>
        <w:pStyle w:val="Heading2"/>
      </w:pPr>
      <w:r>
        <w:t xml:space="preserve">1. Introduction</w:t>
      </w:r>
    </w:p>
    <w:p>
      <w:pPr>
        <w:pStyle w:val="FirstParagraph"/>
      </w:pPr>
      <w:r>
        <w:t xml:space="preserve">The city of Qatar Doha stands as a beacon of modern ambition, deeply rooted in the rich history of the Arabian Peninsula. As a host city for global events and a hub for innovation, Doha requires architectural solutions that are both aesthetically pleasing and structurally resilient. Central to this discussion is the concept of "Mason." While often interpreted simply as a craftsman who works with stone, in this conference paper, we expand the definition of Mason to encompass the broader discipline of structural artistry and heritage preservation.</w:t>
      </w:r>
    </w:p>
    <w:p>
      <w:pPr>
        <w:pStyle w:val="BodyText"/>
      </w:pPr>
      <w:r>
        <w:t xml:space="preserve">In Qatar Doha, where high-rise skyscrapers coexist with ancient forts and mosques, the role of Mason is pivotal. It is not merely about laying bricks; it is about constructing an identity. This paper aims to analyze how Mason practices influence urban development in Qatar Doha, focusing on sustainability, cultural preservation, and technological integration.</w:t>
      </w:r>
    </w:p>
    <w:bookmarkEnd w:id="21"/>
    <w:bookmarkStart w:id="22" w:name="X49a97e83bbbb12dc3a054c8173c8e199c45e947"/>
    <w:p>
      <w:pPr>
        <w:pStyle w:val="Heading2"/>
      </w:pPr>
      <w:r>
        <w:t xml:space="preserve">2. The Historical Significance of Masonry in Qatar</w:t>
      </w:r>
    </w:p>
    <w:p>
      <w:pPr>
        <w:pStyle w:val="FirstParagraph"/>
      </w:pPr>
      <w:r>
        <w:t xml:space="preserve">To understand the future of construction in Qatar Doha, one must look to the past. Traditional Qatari architecture relied heavily on local materials such as coral stone, gypsum, and mud bricks. The craftsmen who utilized these materials were the original "Masons" of the region. Their techniques were not only functional but also adaptive to the harsh desert climate.</w:t>
      </w:r>
    </w:p>
    <w:p>
      <w:pPr>
        <w:pStyle w:val="BodyText"/>
      </w:pPr>
      <w:r>
        <w:t xml:space="preserve">In Qatar Doha, heritage sites like Al Zubarah Fort and traditional souqs serve as testaments to this legacy. These structures demonstrate how Mason work can provide natural cooling through thick thermal mass walls and intricate ventilation systems known as wind towers. As we modernize, there is a growing recognition that the knowledge held by traditional Masons must be documented and integrated into contemporary design processes in Qatar Doha.</w:t>
      </w:r>
    </w:p>
    <w:bookmarkEnd w:id="22"/>
    <w:bookmarkStart w:id="23" w:name="Xb19eb14515d5a321a21e4d8f1902573f276b5bc"/>
    <w:p>
      <w:pPr>
        <w:pStyle w:val="Heading2"/>
      </w:pPr>
      <w:r>
        <w:t xml:space="preserve">3. Modern Interpretations: Technology Meets Tradition</w:t>
      </w:r>
    </w:p>
    <w:p>
      <w:pPr>
        <w:pStyle w:val="FirstParagraph"/>
      </w:pPr>
      <w:r>
        <w:t xml:space="preserve">The term Mason has evolved significantly with the advent of new materials and digital fabrication techniques. In the context of Qatar Doha’s ambitious infrastructure projects, such as those surrounding major sporting events and educational cities, modern Mason practices involve precision engineering, 3D printing in construction, and sustainable composite materials.</w:t>
      </w:r>
    </w:p>
    <w:p>
      <w:pPr>
        <w:pStyle w:val="BodyText"/>
      </w:pPr>
      <w:r>
        <w:t xml:space="preserve">This technological shift allows for a unique synthesis where the aesthetic values of traditional Qatari design are preserved while meeting the rigorous safety and efficiency standards required by a global metropolis. For instance, recent developments in Qatar Doha utilize parametric design to create facades that mimic traditional geometric patterns, effectively merging the old soul of Masonry with new digital tools.</w:t>
      </w:r>
    </w:p>
    <w:bookmarkEnd w:id="23"/>
    <w:bookmarkStart w:id="24" w:name="educational-and-institutional-frameworks"/>
    <w:p>
      <w:pPr>
        <w:pStyle w:val="Heading2"/>
      </w:pPr>
      <w:r>
        <w:t xml:space="preserve">4. Educational and Institutional Frameworks</w:t>
      </w:r>
    </w:p>
    <w:p>
      <w:pPr>
        <w:pStyle w:val="FirstParagraph"/>
      </w:pPr>
      <w:r>
        <w:t xml:space="preserve">Beyond physical construction, "Mason" can also be viewed through the lens of educational institutions and frameworks that foster skilled labor development. In Qatar Doha, there is a strong emphasis on vocational training and higher education to support the local workforce. Institutions often collaborate under frameworks named or themed around Masonry principles—emphasizing structure, foundation-building, and craftsmanship.</w:t>
      </w:r>
    </w:p>
    <w:p>
      <w:pPr>
        <w:pStyle w:val="BodyText"/>
      </w:pPr>
      <w:r>
        <w:t xml:space="preserve">The collaboration between local universities in Qatar Doha and international partners ensures that the next generation of engineers, architects, and artisans are well-versed in both global standards and local contextual needs. This educational approach ensures that the spirit of Mason is not lost but rather amplified through academic rigor and practical application.</w:t>
      </w:r>
    </w:p>
    <w:bookmarkEnd w:id="24"/>
    <w:bookmarkStart w:id="25" w:name="X17353a16c2d1f095b709e0242e66af05c2678ba"/>
    <w:p>
      <w:pPr>
        <w:pStyle w:val="Heading2"/>
      </w:pPr>
      <w:r>
        <w:t xml:space="preserve">5. Sustainability and Environmental Resilience</w:t>
      </w:r>
    </w:p>
    <w:p>
      <w:pPr>
        <w:pStyle w:val="FirstParagraph"/>
      </w:pPr>
      <w:r>
        <w:t xml:space="preserve">Sustainability is a core pillar of Qatar Doha’s future planning. Traditional Masonry techniques are inherently sustainable due to their use of locally sourced materials and passive cooling methods. By revisiting these ancient principles, modern projects in Qatar Doha can significantly reduce their carbon footprint.</w:t>
      </w:r>
    </w:p>
    <w:p>
      <w:pPr>
        <w:pStyle w:val="BodyText"/>
      </w:pPr>
      <w:r>
        <w:t xml:space="preserve">For example, the use of rammed earth and recycled stone, techniques perfected by traditional Masons, is being reintroduced in eco-friendly building initiatives across Qatar Doha. These methods not only provide thermal insulation but also reduce the demand for energy-intensive concrete production. Thus, the revival of Mason practices is directly contributing to the environmental goals set forth by Qatari authorities.</w:t>
      </w:r>
    </w:p>
    <w:bookmarkEnd w:id="25"/>
    <w:bookmarkStart w:id="26" w:name="cultural-identity-and-urban-aesthetics"/>
    <w:p>
      <w:pPr>
        <w:pStyle w:val="Heading2"/>
      </w:pPr>
      <w:r>
        <w:t xml:space="preserve">6. Cultural Identity and Urban Aesthetics</w:t>
      </w:r>
    </w:p>
    <w:p>
      <w:pPr>
        <w:pStyle w:val="FirstParagraph"/>
      </w:pPr>
      <w:r>
        <w:t xml:space="preserve">In a globalized world, maintaining cultural identity is crucial. In Qatar Doha, the visual landscape plays a significant role in defining national pride. The application of Masonry aesthetics—such as intricate stone carving and geometric interlocking patterns—helps to distinguish Qatari architecture from generic global modernism.</w:t>
      </w:r>
    </w:p>
    <w:p>
      <w:pPr>
        <w:pStyle w:val="BodyText"/>
      </w:pPr>
      <w:r>
        <w:t xml:space="preserve">Public spaces and monuments in Qatar Doho increasingly feature works by contemporary artists who identify with the Masonic tradition, interpreting it through sculpture and public art. This artistic expression reinforces the connection between the populace and their built environment, ensuring that every stone laid tells a story of heritage.</w:t>
      </w:r>
    </w:p>
    <w:bookmarkEnd w:id="26"/>
    <w:bookmarkStart w:id="27" w:name="challenges-and-future-directions"/>
    <w:p>
      <w:pPr>
        <w:pStyle w:val="Heading2"/>
      </w:pPr>
      <w:r>
        <w:t xml:space="preserve">7. Challenges and Future Directions</w:t>
      </w:r>
    </w:p>
    <w:p>
      <w:pPr>
        <w:pStyle w:val="FirstParagraph"/>
      </w:pPr>
      <w:r>
        <w:t xml:space="preserve">Despite the clear benefits, integrating Mason principles into modern Qatar Doha development faces challenges. These include sourcing traditional materials at scale, balancing cost-efficiency with artisanal quality, and ensuring that rapid urbanization does not overshadow heritage conservation efforts.</w:t>
      </w:r>
    </w:p>
    <w:p>
      <w:pPr>
        <w:pStyle w:val="BodyText"/>
      </w:pPr>
      <w:r>
        <w:t xml:space="preserve">To address these issues, this paper proposes the establishment of a dedicated "Center for Masonry Innovation" in Qatar Doha. This center would serve as a hub for research, training, and policy-making focused on optimizing Mason techniques for modern needs. It would facilitate collaboration between traditional craftsmen and modern engineers.</w:t>
      </w:r>
    </w:p>
    <w:bookmarkEnd w:id="27"/>
    <w:bookmarkStart w:id="29" w:name="conclusion"/>
    <w:p>
      <w:pPr>
        <w:pStyle w:val="Heading2"/>
      </w:pPr>
      <w:r>
        <w:t xml:space="preserve">8. Conclusion</w:t>
      </w:r>
    </w:p>
    <w:p>
      <w:pPr>
        <w:pStyle w:val="FirstParagraph"/>
      </w:pPr>
      <w:r>
        <w:t xml:space="preserve">In conclusion, the concept of Mason is indispensable to the ongoing narrative of Qatar Doha. Whether viewed as a trade, an educational ideal, or a cultural symbol, Masonry provides the foundational language through which Qatar expresses its blend of tradition and modernity. As Qatar Doha continues to grow and evolve, it must embrace these principles to ensure that its development is not only structurally sound but also culturally resonant and environmentally responsible.</w:t>
      </w:r>
    </w:p>
    <w:p>
      <w:pPr>
        <w:pStyle w:val="BodyText"/>
      </w:pPr>
      <w:r>
        <w:t xml:space="preserve">The future of construction in Qatar Doha depends on our ability to honor the legacy of the Mason while innovating for tomorrow. By doing so, we create a city that is truly fit for a global audience, yet deeply connected to its local roots.</w:t>
      </w:r>
    </w:p>
    <w:bookmarkStart w:id="28" w:name="references"/>
    <w:p>
      <w:pPr>
        <w:pStyle w:val="Heading3"/>
      </w:pPr>
      <w:r>
        <w:t xml:space="preserve">References</w:t>
      </w:r>
    </w:p>
    <w:p>
      <w:pPr>
        <w:numPr>
          <w:ilvl w:val="0"/>
          <w:numId w:val="1001"/>
        </w:numPr>
        <w:pStyle w:val="Compact"/>
      </w:pPr>
      <w:r>
        <w:t xml:space="preserve">Qatar National Vision 2030. Ministry of Planning and Statistics, State of Qatar.</w:t>
      </w:r>
    </w:p>
    <w:p>
      <w:pPr>
        <w:numPr>
          <w:ilvl w:val="0"/>
          <w:numId w:val="1001"/>
        </w:numPr>
        <w:pStyle w:val="Compact"/>
      </w:pPr>
      <w:r>
        <w:t xml:space="preserve">Ahmed, M., &amp; Al-Thani, K. (2019). "Traditional Building Techniques in the Gulf." Journal of Arabian Architecture.</w:t>
      </w:r>
    </w:p>
    <w:p>
      <w:pPr>
        <w:numPr>
          <w:ilvl w:val="0"/>
          <w:numId w:val="1001"/>
        </w:numPr>
        <w:pStyle w:val="Compact"/>
      </w:pPr>
      <w:r>
        <w:t xml:space="preserve">Al-Naimi, S. (2021). "Sustainable Urbanism in Doha: A Masonry Perspective." International Conference on Sustainable Cities.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 A Strategic Analysis for Qatar Doha</dc:title>
  <dc:creator/>
  <dc:language>en</dc:language>
  <cp:keywords/>
  <dcterms:created xsi:type="dcterms:W3CDTF">2026-07-29T09:33:14Z</dcterms:created>
  <dcterms:modified xsi:type="dcterms:W3CDTF">2026-07-29T09:33:14Z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