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Masonry</w:t>
      </w:r>
      <w:r>
        <w:t xml:space="preserve"> </w:t>
      </w:r>
      <w:r>
        <w:t xml:space="preserve">in</w:t>
      </w:r>
      <w:r>
        <w:t xml:space="preserve"> </w:t>
      </w:r>
      <w:r>
        <w:t xml:space="preserve">the</w:t>
      </w:r>
      <w:r>
        <w:t xml:space="preserve"> </w:t>
      </w:r>
      <w:r>
        <w:t xml:space="preserve">Urban</w:t>
      </w:r>
      <w:r>
        <w:t xml:space="preserve"> </w:t>
      </w:r>
      <w:r>
        <w:t xml:space="preserve">Heart:</w:t>
      </w:r>
      <w:r>
        <w:t xml:space="preserve"> </w:t>
      </w:r>
      <w:r>
        <w:t xml:space="preserve">Sustainable</w:t>
      </w:r>
      <w:r>
        <w:t xml:space="preserve"> </w:t>
      </w:r>
      <w:r>
        <w:t xml:space="preserve">Construction</w:t>
      </w:r>
      <w:r>
        <w:t xml:space="preserve"> </w:t>
      </w:r>
      <w:r>
        <w:t xml:space="preserve">Practices</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35" w:name="X0264fc81fac999cf867de9fe5ad9d4279c70864"/>
    <w:p>
      <w:pPr>
        <w:pStyle w:val="Heading1"/>
      </w:pPr>
      <w:r>
        <w:t xml:space="preserve">Masonry in the Urban Heart: Sustainable Construction Practices for South Africa Johannesburg</w:t>
      </w:r>
    </w:p>
    <w:p>
      <w:pPr>
        <w:pStyle w:val="FirstParagraph"/>
      </w:pPr>
      <w:r>
        <w:t xml:space="preserve">Prepared for the International Symposium on Sustainable Urban Development</w:t>
      </w:r>
      <w:r>
        <w:br/>
      </w:r>
      <w:r>
        <w:t xml:space="preserve">Author: [Your Name/Institution]</w:t>
      </w:r>
      <w:r>
        <w:br/>
      </w:r>
      <w:r>
        <w:t xml:space="preserve">Date: October 26, 2023</w:t>
      </w:r>
      <w:r>
        <w:br/>
      </w:r>
    </w:p>
    <w:bookmarkStart w:id="20" w:name="abstract"/>
    <w:p>
      <w:pPr>
        <w:pStyle w:val="Heading2"/>
      </w:pPr>
      <w:r>
        <w:t xml:space="preserve">Abstract</w:t>
      </w:r>
    </w:p>
    <w:p>
      <w:pPr>
        <w:pStyle w:val="FirstParagraph"/>
      </w:pPr>
      <w:r>
        <w:t xml:space="preserve">The rapid urbanization of South Africa presents both unprecedented opportunities and complex challenges for the construction industry. As one of the continent's most dynamic economic hubs, South Africa Johannesburg requires robust infrastructure development that balances speed, cost-efficiency, and environmental sustainability. This paper explores the pivotal role of masonry in modernizing this landscape. We examine traditional techniques alongside innovative materials to determine how masonry can serve as a cornerstone for sustainable urban growth in South Africa Johannesburg.</w:t>
      </w:r>
    </w:p>
    <w:bookmarkEnd w:id="20"/>
    <w:bookmarkStart w:id="21" w:name="introduction"/>
    <w:p>
      <w:pPr>
        <w:pStyle w:val="Heading2"/>
      </w:pPr>
      <w:r>
        <w:t xml:space="preserve">Introduction</w:t>
      </w:r>
    </w:p>
    <w:p>
      <w:pPr>
        <w:pStyle w:val="FirstParagraph"/>
      </w:pPr>
      <w:r>
        <w:t xml:space="preserve">The city of South Africa Johannesburg has transformed from a gold-mining settlement into the financial capital of Southern Africa. This transformation has necessitated an immense scale of building activity, ranging from high-rise commercial towers to affordable housing developments for its growing population. Amidst this development boom, the construction sector faces mounting pressure to reduce its carbon footprint while maintaining structural integrity and affordability.</w:t>
      </w:r>
    </w:p>
    <w:p>
      <w:pPr>
        <w:pStyle w:val="BodyText"/>
      </w:pPr>
      <w:r>
        <w:t xml:space="preserve">In this context, masonry emerges as a versatile and vital component of modern architecture. While often associated with traditional or historical buildings, masonry has evolved significantly in recent years. From precast concrete blocks to advanced brickwork systems, the application of masonry in South Africa Johannesburg reflects a broader trend toward sustainable and resilient construction methodologies.</w:t>
      </w:r>
    </w:p>
    <w:bookmarkEnd w:id="21"/>
    <w:bookmarkStart w:id="24" w:name="the-evolution-of-masonry-techniques"/>
    <w:p>
      <w:pPr>
        <w:pStyle w:val="Heading2"/>
      </w:pPr>
      <w:r>
        <w:t xml:space="preserve">The Evolution of Masonry Techniques</w:t>
      </w:r>
    </w:p>
    <w:p>
      <w:pPr>
        <w:pStyle w:val="FirstParagraph"/>
      </w:pPr>
      <w:r>
        <w:t xml:space="preserve">Historically, masonry has been synonymous with load-bearing walls constructed from stone or fired clay. However, contemporary practices in the built environment have expanded the definition to include a variety of composite materials and modular systems. In South Africa Johannesburg, there is a growing shift towards utilizing interlocking stabilized earth blocks (ISEB) and reinforced concrete masonry units (CMUs). These innovations offer several advantages over conventional construction methods.</w:t>
      </w:r>
    </w:p>
    <w:bookmarkStart w:id="22" w:name="eco-friendly-materials"/>
    <w:p>
      <w:pPr>
        <w:pStyle w:val="Heading3"/>
      </w:pPr>
      <w:r>
        <w:t xml:space="preserve">Eco-Friendly Materials</w:t>
      </w:r>
    </w:p>
    <w:p>
      <w:pPr>
        <w:pStyle w:val="FirstParagraph"/>
      </w:pPr>
      <w:r>
        <w:t xml:space="preserve">Sustainable masonry solutions are increasingly being adopted to reduce the environmental impact of urban expansion. ISEBs, for instance, require minimal cement content and can be manufactured using locally sourced soil. This drastically reduces transportation emissions and supports local economies within South Africa Johannesburg. Furthermore, these materials exhibit excellent thermal mass properties, which is crucial for maintaining comfortable indoor temperatures in a region characterized by hot summers.</w:t>
      </w:r>
    </w:p>
    <w:bookmarkEnd w:id="22"/>
    <w:bookmarkStart w:id="23" w:name="innovation-in-structural-design"/>
    <w:p>
      <w:pPr>
        <w:pStyle w:val="Heading3"/>
      </w:pPr>
      <w:r>
        <w:t xml:space="preserve">Innovation in Structural Design</w:t>
      </w:r>
    </w:p>
    <w:p>
      <w:pPr>
        <w:pStyle w:val="FirstParagraph"/>
      </w:pPr>
      <w:r>
        <w:t xml:space="preserve">Modern engineering techniques have allowed masonry to be used not just as infill but also as primary structural elements. In the context of South Africa Johannesburg, this means taller buildings and more complex architectural forms can be achieved without compromising safety or cost-efficiency. Reinforced masonry systems provide superior seismic resistance—a critical consideration in urban planning across various regions.</w:t>
      </w:r>
    </w:p>
    <w:bookmarkEnd w:id="23"/>
    <w:bookmarkEnd w:id="24"/>
    <w:bookmarkStart w:id="27" w:name="Xa1457b4cd9c6a99d737a3f78b78cb9bfd5c39bf"/>
    <w:p>
      <w:pPr>
        <w:pStyle w:val="Heading2"/>
      </w:pPr>
      <w:r>
        <w:t xml:space="preserve">Economic Implications for Local Economies</w:t>
      </w:r>
    </w:p>
    <w:p>
      <w:pPr>
        <w:pStyle w:val="FirstParagraph"/>
      </w:pPr>
      <w:r>
        <w:t xml:space="preserve">The construction sector is a major driver of economic growth in any developing nation. In South Africa Johannesburg, the promotion of sustainable building practices directly impacts local employment rates and skill development. Traditional masonry skills have long been part of the cultural fabric, but integrating these with modern technology creates new opportunities for workforce training.</w:t>
      </w:r>
    </w:p>
    <w:bookmarkStart w:id="25" w:name="supporting-local-artisans"/>
    <w:p>
      <w:pPr>
        <w:pStyle w:val="Heading3"/>
      </w:pPr>
      <w:r>
        <w:t xml:space="preserve">Supporting Local Artisans</w:t>
      </w:r>
    </w:p>
    <w:p>
      <w:pPr>
        <w:pStyle w:val="FirstParagraph"/>
      </w:pPr>
      <w:r>
        <w:t xml:space="preserve">Policies that encourage the use of locally produced masonry materials foster industrial growth within South Africa Johannesburg. By sourcing bricks and blocks from regional manufacturers rather than importing finished products, cities can retain capital within their borders. This approach also reduces supply chain vulnerabilities, ensuring consistent access to essential building materials even during global disruptions.</w:t>
      </w:r>
    </w:p>
    <w:bookmarkEnd w:id="25"/>
    <w:bookmarkStart w:id="26" w:name="affordable-housing-initiatives"/>
    <w:p>
      <w:pPr>
        <w:pStyle w:val="Heading3"/>
      </w:pPr>
      <w:r>
        <w:t xml:space="preserve">Affordable Housing Initiatives</w:t>
      </w:r>
    </w:p>
    <w:p>
      <w:pPr>
        <w:pStyle w:val="FirstParagraph"/>
      </w:pPr>
      <w:r>
        <w:t xml:space="preserve">One of the most pressing social challenges facing South Africa Johannesburg today is providing adequate housing for all residents. Masonry plays a crucial role in affordable housing projects due to its low material costs and ease of assembly. Pre-cast masonry panels allow for rapid construction cycles, enabling developers to meet demand more efficiently than with traditional methods involving site-specific labor-intensive processes.</w:t>
      </w:r>
    </w:p>
    <w:bookmarkEnd w:id="26"/>
    <w:bookmarkEnd w:id="27"/>
    <w:bookmarkStart w:id="30" w:name="environmental-considerations"/>
    <w:p>
      <w:pPr>
        <w:pStyle w:val="Heading2"/>
      </w:pPr>
      <w:r>
        <w:t xml:space="preserve">Environmental Considerations</w:t>
      </w:r>
    </w:p>
    <w:p>
      <w:pPr>
        <w:pStyle w:val="FirstParagraph"/>
      </w:pPr>
      <w:r>
        <w:t xml:space="preserve">The built environment accounts for a significant portion of global energy consumption and greenhouse gas emissions. Therefore, adopting sustainable practices is imperative for achieving long-term ecological balance. In South Africa Johannesburg, masonry contributes to environmental conservation through multiple pathways.</w:t>
      </w:r>
    </w:p>
    <w:bookmarkStart w:id="28" w:name="thermal-efficiency"/>
    <w:p>
      <w:pPr>
        <w:pStyle w:val="Heading3"/>
      </w:pPr>
      <w:r>
        <w:t xml:space="preserve">Thermal Efficiency</w:t>
      </w:r>
    </w:p>
    <w:p>
      <w:pPr>
        <w:pStyle w:val="FirstParagraph"/>
      </w:pPr>
      <w:r>
        <w:t xml:space="preserve">Masonry materials possess high thermal mass capabilities, meaning they absorb heat during the day and release it slowly at night. This natural regulation mechanism reduces reliance on mechanical heating and cooling systems, thereby lowering energy consumption in buildings located within South Africa Johannesburg. Such efficiency translates into lower utility bills for occupants while simultaneously reducing overall carbon footprints.</w:t>
      </w:r>
    </w:p>
    <w:bookmarkEnd w:id="28"/>
    <w:bookmarkStart w:id="29" w:name="waste-reduction"/>
    <w:p>
      <w:pPr>
        <w:pStyle w:val="Heading3"/>
      </w:pPr>
      <w:r>
        <w:t xml:space="preserve">Waste Reduction</w:t>
      </w:r>
    </w:p>
    <w:p>
      <w:pPr>
        <w:pStyle w:val="FirstParagraph"/>
      </w:pPr>
      <w:r>
        <w:t xml:space="preserve">Different forms of masonry generate less waste compared to other construction materials like steel or glass. Offcuts from concrete blocks can often be reused as fillers or ground down for new applications, minimizing landfill contributions. Additionally, many modern manufacturing facilities operate under circular economy principles, recycling production scrap back into raw materials—a practice gaining traction throughout the construction industry in South Africa Johannesburg.</w:t>
      </w:r>
    </w:p>
    <w:bookmarkEnd w:id="29"/>
    <w:bookmarkEnd w:id="30"/>
    <w:bookmarkStart w:id="33" w:name="challenges-and-future-directions"/>
    <w:p>
      <w:pPr>
        <w:pStyle w:val="Heading2"/>
      </w:pPr>
      <w:r>
        <w:t xml:space="preserve">Challenges and Future Directions</w:t>
      </w:r>
    </w:p>
    <w:p>
      <w:pPr>
        <w:pStyle w:val="FirstParagraph"/>
      </w:pPr>
      <w:r>
        <w:t xml:space="preserve">Despite its numerous benefits, widespread adoption of advanced masonry practices faces certain hurdles. Regulatory frameworks sometimes lag behind technological advancements, creating barriers to entry for innovative startups looking to introduce novel products into the market within South Africa Johannesburg.</w:t>
      </w:r>
    </w:p>
    <w:bookmarkStart w:id="31" w:name="educational-gaps"/>
    <w:p>
      <w:pPr>
        <w:pStyle w:val="Heading3"/>
      </w:pPr>
      <w:r>
        <w:t xml:space="preserve">Educational Gaps</w:t>
      </w:r>
    </w:p>
    <w:p>
      <w:pPr>
        <w:pStyle w:val="FirstParagraph"/>
      </w:pPr>
      <w:r>
        <w:t xml:space="preserve">Bridging the knowledge gap remains essential. Architects, engineers, and contractors must receive comprehensive training on emerging masonry technologies to ensure proper implementation. Educational institutions need to incorporate updated curricula focusing on sustainable building practices tailored specifically for regions like South Africa Johannesburg where climate conditions dictate specific design requirements.</w:t>
      </w:r>
    </w:p>
    <w:bookmarkEnd w:id="31"/>
    <w:bookmarkStart w:id="32" w:name="policymaking-support"/>
    <w:p>
      <w:pPr>
        <w:pStyle w:val="Heading3"/>
      </w:pPr>
      <w:r>
        <w:t xml:space="preserve">Policymaking Support</w:t>
      </w:r>
    </w:p>
    <w:p>
      <w:pPr>
        <w:pStyle w:val="FirstParagraph"/>
      </w:pPr>
      <w:r>
        <w:t xml:space="preserve">Government agencies play a crucial role in facilitating change through incentives and regulations. Tax breaks for companies utilizing green technologies or mandating certain percentages of recycled content in new developments could accelerate progress toward sustainability goals across South Africa Johannesburg.</w:t>
      </w:r>
    </w:p>
    <w:bookmarkEnd w:id="32"/>
    <w:bookmarkEnd w:id="33"/>
    <w:bookmarkStart w:id="34" w:name="conclusion"/>
    <w:p>
      <w:pPr>
        <w:pStyle w:val="Heading2"/>
      </w:pPr>
      <w:r>
        <w:t xml:space="preserve">Conclusion</w:t>
      </w:r>
    </w:p>
    <w:p>
      <w:pPr>
        <w:pStyle w:val="FirstParagraph"/>
      </w:pPr>
      <w:r>
        <w:t xml:space="preserve">Masonry stands at the intersection of tradition and innovation, offering a viable path forward for sustainable urban development in rapidly growing cities like South Africa Johannesburg. By leveraging its inherent strengths—durability, thermal efficiency, affordability—we can address pressing challenges related to housing shortages and environmental degradation simultaneously.</w:t>
      </w:r>
    </w:p>
    <w:p>
      <w:pPr>
        <w:pStyle w:val="BodyText"/>
      </w:pPr>
      <w:r>
        <w:t xml:space="preserve">As we look ahead, continued investment in research and education will be critical to realizing the full potential of masonry solutions. Embracing these technologies not only honors our architectural heritage but also paves the way for a more resilient future where every structure contributes positively to society's well-being and ecological health. The journey toward sustainable construction in South Africa Johannesburg is ongoing, yet it holds immense promise for generations to come.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Masonry in the Urban Heart: Sustainable Construction Practices for South Africa Johannesburg</dc:title>
  <dc:creator/>
  <dc:language>en</dc:language>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