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Interdisciplinary</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Mathematician</w:t>
      </w:r>
      <w:r>
        <w:t xml:space="preserve"> </w:t>
      </w:r>
      <w:r>
        <w:t xml:space="preserve">in</w:t>
      </w:r>
      <w:r>
        <w:t xml:space="preserve"> </w:t>
      </w:r>
      <w:r>
        <w:t xml:space="preserve">Santiago,</w:t>
      </w:r>
      <w:r>
        <w:t xml:space="preserve"> </w:t>
      </w:r>
      <w:r>
        <w:t xml:space="preserve">Chile</w:t>
      </w:r>
    </w:p>
    <w:p>
      <w:pPr>
        <w:pStyle w:val="FirstParagraph"/>
      </w:pPr>
      <w:r>
        <w:t xml:space="preserve">The Interdisciplinary Impact of the Modern Mathematician in Santiago, Chile: Bridging Pure Theory and Applied Innovation</w:t>
      </w:r>
    </w:p>
    <w:p>
      <w:pPr>
        <w:pStyle w:val="BodyText"/>
      </w:pPr>
      <w:r>
        <w:br/>
      </w:r>
    </w:p>
    <w:p>
      <w:pPr>
        <w:pStyle w:val="BodyText"/>
      </w:pPr>
      <w:r>
        <w:rPr>
          <w:bCs/>
          <w:b/>
        </w:rPr>
        <w:t xml:space="preserve">Alexander Thorne</w:t>
      </w:r>
      <w:r>
        <w:rPr>
          <w:vertAlign w:val="superscript"/>
          <w:bCs/>
          <w:b/>
        </w:rPr>
        <w:t xml:space="preserve">1</w:t>
      </w:r>
      <w:r>
        <w:rPr>
          <w:bCs/>
          <w:b/>
        </w:rPr>
        <w:t xml:space="preserve">, Elena Vasquez</w:t>
      </w:r>
      <w:r>
        <w:rPr>
          <w:vertAlign w:val="superscript"/>
          <w:bCs/>
          <w:b/>
        </w:rPr>
        <w:t xml:space="preserve">2</w:t>
      </w:r>
    </w:p>
    <w:p>
      <w:pPr>
        <w:pStyle w:val="BodyText"/>
      </w:pPr>
      <w:r>
        <w:rPr>
          <w:vertAlign w:val="superscript"/>
        </w:rPr>
        <w:t xml:space="preserve">1</w:t>
      </w:r>
      <w:r>
        <w:t xml:space="preserve">Institute for Advanced Studies, Santiago de Chile   </w:t>
      </w:r>
      <w:r>
        <w:br/>
      </w:r>
      <w:r>
        <w:rPr>
          <w:vertAlign w:val="subscript"/>
        </w:rPr>
        <w:t xml:space="preserve"> </w:t>
      </w:r>
    </w:p>
    <w:p>
      <w:pPr>
        <w:pStyle w:val="BodyText"/>
      </w:pPr>
      <w:r>
        <w:rPr>
          <w:bCs/>
          <w:b/>
        </w:rPr>
        <w:t xml:space="preserve">1. Department of Mathematics, University of Chile</w:t>
      </w:r>
      <w:r>
        <w:br/>
      </w:r>
    </w:p>
    <w:p>
      <w:pPr>
        <w:pStyle w:val="BodyText"/>
      </w:pPr>
      <w:r>
        <w:rPr>
          <w:bCs/>
          <w:b/>
        </w:rPr>
        <w:t xml:space="preserve">2. Faculty of Engineering Sciences, Pontifical Catholic University of Chile</w:t>
      </w:r>
      <w:r>
        <w:br/>
      </w:r>
    </w:p>
    <w:bookmarkStart w:id="20" w:name="abstract"/>
    <w:p>
      <w:pPr>
        <w:pStyle w:val="Heading3"/>
      </w:pPr>
      <w:r>
        <w:t xml:space="preserve">Abstract</w:t>
      </w:r>
    </w:p>
    <w:p>
      <w:pPr>
        <w:pStyle w:val="FirstParagraph"/>
      </w:pPr>
      <w:r>
        <w:t xml:space="preserve">This conference paper explores the evolving role of the</w:t>
      </w:r>
      <w:r>
        <w:t xml:space="preserve"> </w:t>
      </w:r>
      <w:r>
        <w:rPr>
          <w:bCs/>
          <w:b/>
        </w:rPr>
        <w:t xml:space="preserve">Mathematician</w:t>
      </w:r>
      <w:r>
        <w:t xml:space="preserve"> </w:t>
      </w:r>
      <w:r>
        <w:t xml:space="preserve">within the dynamic socio-economic and academic landscape of Santiago, Chile. Historically viewed through a narrow lens of theoretical abstraction, mathematics has recently emerged as a critical driver for innovation in one of South America’s most significant metropolitan centers. We analyze how mathematicians in</w:t>
      </w:r>
      <w:r>
        <w:t xml:space="preserve"> </w:t>
      </w:r>
      <w:r>
        <w:rPr>
          <w:bCs/>
          <w:b/>
        </w:rPr>
        <w:t xml:space="preserve">Santiago Chile</w:t>
      </w:r>
      <w:r>
        <w:t xml:space="preserve"> </w:t>
      </w:r>
      <w:r>
        <w:t xml:space="preserve">are increasingly collaborating across disciplines such as data science, environmental modeling, financial engineering, and public policy. The paper highlights specific case studies from recent projects conducted in the region, demonstrating how rigorous mathematical frameworks address local challenges ranging from water resource management to urban traffic optimization. Furthermore, we discuss the institutional support structures provided by universities and research centers in</w:t>
      </w:r>
      <w:r>
        <w:t xml:space="preserve"> </w:t>
      </w:r>
      <w:r>
        <w:rPr>
          <w:bCs/>
          <w:b/>
        </w:rPr>
        <w:t xml:space="preserve">Santiago Chile</w:t>
      </w:r>
      <w:r>
        <w:t xml:space="preserve"> </w:t>
      </w:r>
      <w:r>
        <w:t xml:space="preserve">that foster this interdisciplinary growth. Our findings suggest that empowering the modern</w:t>
      </w:r>
      <w:r>
        <w:t xml:space="preserve"> </w:t>
      </w:r>
      <w:r>
        <w:rPr>
          <w:bCs/>
          <w:b/>
        </w:rPr>
        <w:t xml:space="preserve">Mathematician</w:t>
      </w:r>
      <w:r>
        <w:t xml:space="preserve"> </w:t>
      </w:r>
      <w:r>
        <w:t xml:space="preserve">is not merely an academic exercise but a strategic necessity for sustainable development in</w:t>
      </w:r>
      <w:r>
        <w:t xml:space="preserve"> </w:t>
      </w:r>
      <w:r>
        <w:rPr>
          <w:bCs/>
          <w:b/>
        </w:rPr>
        <w:t xml:space="preserve">Santiago Chile</w:t>
      </w:r>
      <w:r>
        <w:t xml:space="preserve">.</w:t>
      </w:r>
    </w:p>
    <w:p>
      <w:pPr>
        <w:pStyle w:val="BodyText"/>
      </w:pPr>
      <w:r>
        <w:rPr>
          <w:bCs/>
          <w:b/>
          <w:iCs/>
          <w:i/>
        </w:rPr>
        <w:t xml:space="preserve">  Keywords:</w:t>
      </w:r>
      <w:r>
        <w:t xml:space="preserve">  Mathematics, Santiago Chile, Interdisciplinary Research, Applied Mathematics, Urban Planning.</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city of Santiago de Chile stands as a beacon of economic and cultural stability in Latin America. However, its rapid urbanization and industrial expansion present complex challenges that require sophisticated analytical tools. At the heart of these solutions lies the</w:t>
      </w:r>
      <w:r>
        <w:t xml:space="preserve"> </w:t>
      </w:r>
      <w:r>
        <w:rPr>
          <w:bCs/>
          <w:b/>
        </w:rPr>
        <w:t xml:space="preserve">Mathematician</w:t>
      </w:r>
      <w:r>
        <w:t xml:space="preserve">. Traditionally, the image of a mathematician was confined to ivory towers, dealing with abstract proofs disconnected from practical application. Yet, in contemporary</w:t>
      </w:r>
      <w:r>
        <w:t xml:space="preserve"> </w:t>
      </w:r>
      <w:r>
        <w:rPr>
          <w:bCs/>
          <w:b/>
        </w:rPr>
        <w:t xml:space="preserve">Santiago Chile</w:t>
      </w:r>
      <w:r>
        <w:t xml:space="preserve">, this perception is rapidly shifting. The integration of mathematical rigor into real-world problem-solving has become a priority for both public and private sectors.</w:t>
      </w:r>
    </w:p>
    <w:p>
      <w:pPr>
        <w:pStyle w:val="BodyText"/>
      </w:pPr>
      <w:r>
        <w:t xml:space="preserve">This paper aims to articulate the multifaceted contributions of the</w:t>
      </w:r>
      <w:r>
        <w:t xml:space="preserve"> </w:t>
      </w:r>
      <w:r>
        <w:rPr>
          <w:bCs/>
          <w:b/>
        </w:rPr>
        <w:t xml:space="preserve">Mathematician</w:t>
      </w:r>
      <w:r>
        <w:t xml:space="preserve"> </w:t>
      </w:r>
      <w:r>
        <w:t xml:space="preserve">to the development of</w:t>
      </w:r>
      <w:r>
        <w:t xml:space="preserve"> </w:t>
      </w:r>
      <w:r>
        <w:rPr>
          <w:bCs/>
          <w:b/>
        </w:rPr>
        <w:t xml:space="preserve">Santiago Chile</w:t>
      </w:r>
      <w:r>
        <w:t xml:space="preserve">. By examining current trends in academia and industry, we argue that mathematics serves as a universal language capable of bridging gaps between diverse fields. The context of</w:t>
      </w:r>
      <w:r>
        <w:t xml:space="preserve"> </w:t>
      </w:r>
      <w:r>
        <w:rPr>
          <w:bCs/>
          <w:b/>
        </w:rPr>
        <w:t xml:space="preserve">Santiago Chile</w:t>
      </w:r>
      <w:r>
        <w:t xml:space="preserve">, with its unique geographical features—including the Andes mountains and seismic activity—provides a compelling testbed for applied mathematical models. Consequently, understanding the role of the</w:t>
      </w:r>
      <w:r>
        <w:t xml:space="preserve"> </w:t>
      </w:r>
      <w:r>
        <w:rPr>
          <w:bCs/>
          <w:b/>
        </w:rPr>
        <w:t xml:space="preserve">Mathematician</w:t>
      </w:r>
      <w:r>
        <w:t xml:space="preserve"> </w:t>
      </w:r>
      <w:r>
        <w:t xml:space="preserve">in this specific geographic and cultural setting offers valuable insights into how theoretical knowledge can be transformed into tangible societal benefits.</w:t>
      </w:r>
    </w:p>
    <w:bookmarkEnd w:id="21"/>
    <w:bookmarkStart w:id="22" w:name="X612d805e00b6592fc4cd690fe9b59b741f251c5"/>
    <w:p>
      <w:pPr>
        <w:pStyle w:val="Heading2"/>
      </w:pPr>
      <w:r>
        <w:t xml:space="preserve">2. The Evolving Profile of the Mathematician</w:t>
      </w:r>
    </w:p>
    <w:p>
      <w:pPr>
        <w:pStyle w:val="FirstParagraph"/>
      </w:pPr>
      <w:r>
        <w:t xml:space="preserve">The modern</w:t>
      </w:r>
      <w:r>
        <w:t xml:space="preserve"> </w:t>
      </w:r>
      <w:r>
        <w:rPr>
          <w:bCs/>
          <w:b/>
        </w:rPr>
        <w:t xml:space="preserve">Mathematician</w:t>
      </w:r>
      <w:r>
        <w:t xml:space="preserve"> </w:t>
      </w:r>
      <w:r>
        <w:t xml:space="preserve">is no longer solely a theorist; they are increasingly data scientists, modelers, and strategic consultants. In</w:t>
      </w:r>
      <w:r>
        <w:t xml:space="preserve"> </w:t>
      </w:r>
      <w:r>
        <w:rPr>
          <w:bCs/>
          <w:b/>
        </w:rPr>
        <w:t xml:space="preserve">Santiago Chile</w:t>
      </w:r>
      <w:r>
        <w:t xml:space="preserve">, this evolution is driven by demand from key industries such as mining, finance, and telecommunications. Mining operations in the Atacama Desert rely heavily on optimization algorithms designed by mathematicians to maximize efficiency while minimizing environmental impact. Financial institutions in downtown Santiago utilize stochastic calculus and risk modeling to navigate volatile markets.</w:t>
      </w:r>
    </w:p>
    <w:p>
      <w:pPr>
        <w:pStyle w:val="BodyText"/>
      </w:pPr>
      <w:r>
        <w:t xml:space="preserve">Moreover, the</w:t>
      </w:r>
      <w:r>
        <w:t xml:space="preserve"> </w:t>
      </w:r>
      <w:r>
        <w:rPr>
          <w:bCs/>
          <w:b/>
        </w:rPr>
        <w:t xml:space="preserve">Mathematician</w:t>
      </w:r>
      <w:r>
        <w:t xml:space="preserve"> </w:t>
      </w:r>
      <w:r>
        <w:t xml:space="preserve">plays a pivotal role in education. In</w:t>
      </w:r>
      <w:r>
        <w:t xml:space="preserve"> </w:t>
      </w:r>
      <w:r>
        <w:rPr>
          <w:bCs/>
          <w:b/>
        </w:rPr>
        <w:t xml:space="preserve">Santiago Chile</w:t>
      </w:r>
      <w:r>
        <w:t xml:space="preserve">, there is a growing emphasis on STEM (Science, Technology, Engineering, and Mathematics) education initiatives. Mathematicians are not only teaching students how to solve equations but also how to think critically and logically. This pedagogical shift is crucial for cultivating the next generation of innovators who will continue to drive progress in</w:t>
      </w:r>
      <w:r>
        <w:t xml:space="preserve"> </w:t>
      </w:r>
      <w:r>
        <w:rPr>
          <w:bCs/>
          <w:b/>
        </w:rPr>
        <w:t xml:space="preserve">Santiago Chile</w:t>
      </w:r>
      <w:r>
        <w:t xml:space="preserve">.</w:t>
      </w:r>
    </w:p>
    <w:bookmarkEnd w:id="22"/>
    <w:bookmarkStart w:id="26" w:name="case-studies-in-santiago-chile"/>
    <w:p>
      <w:pPr>
        <w:pStyle w:val="Heading2"/>
      </w:pPr>
      <w:r>
        <w:t xml:space="preserve">3. Case Studies in Santiago Chile</w:t>
      </w:r>
    </w:p>
    <w:p>
      <w:pPr>
        <w:pStyle w:val="FirstParagraph"/>
      </w:pPr>
      <w:r>
        <w:t xml:space="preserve">To illustrate the practical impact of mathematical research, we present three distinct case studies originating from institutions based in</w:t>
      </w:r>
      <w:r>
        <w:t xml:space="preserve"> </w:t>
      </w:r>
      <w:r>
        <w:rPr>
          <w:bCs/>
          <w:b/>
        </w:rPr>
        <w:t xml:space="preserve">Santiago Chile</w:t>
      </w:r>
      <w:r>
        <w:t xml:space="preserve">.</w:t>
      </w:r>
    </w:p>
    <w:bookmarkStart w:id="23" w:name="Xf6cbc0c23469a0a4b3012659bdd6ecb7b91e3f9"/>
    <w:p>
      <w:pPr>
        <w:pStyle w:val="Heading3"/>
      </w:pPr>
      <w:r>
        <w:t xml:space="preserve">3.1 Urban Mobility and Traffic Flow Optimization</w:t>
      </w:r>
    </w:p>
    <w:p>
      <w:pPr>
        <w:pStyle w:val="FirstParagraph"/>
      </w:pPr>
      <w:r>
        <w:t xml:space="preserve">Santiago faces significant traffic congestion due to its sprawling geography and growing population. Mathematicians from the University of Chile have collaborated with local transit authorities to develop models that optimize bus routes and traffic light synchronization using graph theory and differential equations. These interventions, led by the</w:t>
      </w:r>
      <w:r>
        <w:t xml:space="preserve"> </w:t>
      </w:r>
      <w:r>
        <w:rPr>
          <w:bCs/>
          <w:b/>
        </w:rPr>
        <w:t xml:space="preserve">Mathematician</w:t>
      </w:r>
      <w:r>
        <w:t xml:space="preserve">, have resulted in measurable reductions in commute times and fuel consumption, demonstrating the direct applicability of pure mathematical concepts to urban planning in</w:t>
      </w:r>
      <w:r>
        <w:t xml:space="preserve"> </w:t>
      </w:r>
      <w:r>
        <w:rPr>
          <w:bCs/>
          <w:b/>
        </w:rPr>
        <w:t xml:space="preserve">Santiago Chile</w:t>
      </w:r>
      <w:r>
        <w:t xml:space="preserve">.</w:t>
      </w:r>
    </w:p>
    <w:bookmarkEnd w:id="23"/>
    <w:bookmarkStart w:id="24" w:name="water-resource-management-in-the-andes"/>
    <w:p>
      <w:pPr>
        <w:pStyle w:val="Heading3"/>
      </w:pPr>
      <w:r>
        <w:t xml:space="preserve">3.2 Water Resource Management in the Andes</w:t>
      </w:r>
    </w:p>
    <w:p>
      <w:pPr>
        <w:pStyle w:val="FirstParagraph"/>
      </w:pPr>
      <w:r>
        <w:t xml:space="preserve">Water scarcity is a pressing issue in central Chile. Mathematicians are employing hydrological modeling and statistical analysis to predict snowmelt patterns from the Andes mountains. By integrating climate data with fluid dynamics equations, these</w:t>
      </w:r>
      <w:r>
        <w:t xml:space="preserve"> </w:t>
      </w:r>
      <w:r>
        <w:rPr>
          <w:bCs/>
          <w:b/>
        </w:rPr>
        <w:t xml:space="preserve">Mathematician</w:t>
      </w:r>
      <w:r>
        <w:t xml:space="preserve">-led projects provide policymakers with predictive tools essential for managing water reserves during drought periods. This interdisciplinary approach highlights how mathematics serves as a lifeline for sustainable resource management in</w:t>
      </w:r>
      <w:r>
        <w:t xml:space="preserve"> </w:t>
      </w:r>
      <w:r>
        <w:rPr>
          <w:bCs/>
          <w:b/>
        </w:rPr>
        <w:t xml:space="preserve">Santiago Chile</w:t>
      </w:r>
      <w:r>
        <w:t xml:space="preserve">.</w:t>
      </w:r>
    </w:p>
    <w:bookmarkEnd w:id="24"/>
    <w:bookmarkStart w:id="25" w:name="public-health-modeling"/>
    <w:p>
      <w:pPr>
        <w:pStyle w:val="Heading3"/>
      </w:pPr>
      <w:r>
        <w:t xml:space="preserve">3.3 Public Health Modeling</w:t>
      </w:r>
    </w:p>
    <w:p>
      <w:pPr>
        <w:pStyle w:val="FirstParagraph"/>
      </w:pPr>
      <w:r>
        <w:t xml:space="preserve">The recent global health crisis underscored the importance of epidemiological modeling. Mathematicians in</w:t>
      </w:r>
      <w:r>
        <w:t xml:space="preserve"> </w:t>
      </w:r>
      <w:r>
        <w:rPr>
          <w:bCs/>
          <w:b/>
        </w:rPr>
        <w:t xml:space="preserve">Santiago Chile</w:t>
      </w:r>
      <w:r>
        <w:t xml:space="preserve"> </w:t>
      </w:r>
      <w:r>
        <w:t xml:space="preserve">contributed significantly to understanding the spread of infectious diseases by refining compartmental models (such as SIR models) to account for local demographic and mobility data. These efforts enabled health officials in Santiago to make evidence-based decisions regarding lockdowns and vaccine distribution, showcasing the critical role of the</w:t>
      </w:r>
      <w:r>
        <w:t xml:space="preserve"> </w:t>
      </w:r>
      <w:r>
        <w:rPr>
          <w:bCs/>
          <w:b/>
        </w:rPr>
        <w:t xml:space="preserve">Mathematician</w:t>
      </w:r>
      <w:r>
        <w:t xml:space="preserve"> </w:t>
      </w:r>
      <w:r>
        <w:t xml:space="preserve">in public health emergencies.</w:t>
      </w:r>
    </w:p>
    <w:bookmarkEnd w:id="25"/>
    <w:bookmarkEnd w:id="26"/>
    <w:bookmarkStart w:id="27" w:name="X06fb0ea4dbeb39c557312f2011971545345d47c"/>
    <w:p>
      <w:pPr>
        <w:pStyle w:val="Heading2"/>
      </w:pPr>
      <w:r>
        <w:t xml:space="preserve">4. Institutional Support and Collaborative Ecosystems</w:t>
      </w:r>
    </w:p>
    <w:p>
      <w:pPr>
        <w:pStyle w:val="FirstParagraph"/>
      </w:pPr>
      <w:r>
        <w:t xml:space="preserve">The success of these initiatives is underpinned by robust institutional support in</w:t>
      </w:r>
      <w:r>
        <w:t xml:space="preserve"> </w:t>
      </w:r>
      <w:r>
        <w:rPr>
          <w:bCs/>
          <w:b/>
        </w:rPr>
        <w:t xml:space="preserve">Santiago Chile</w:t>
      </w:r>
      <w:r>
        <w:t xml:space="preserve">. Universities such as the Pontificia Universidad Católica de Chile (PUC) and the Universidad de Chile have established dedicated centers for applied mathematics. These centers facilitate collaboration between</w:t>
      </w:r>
      <w:r>
        <w:t xml:space="preserve"> </w:t>
      </w:r>
      <w:r>
        <w:rPr>
          <w:bCs/>
          <w:b/>
        </w:rPr>
        <w:t xml:space="preserve">Mathematician</w:t>
      </w:r>
      <w:r>
        <w:t xml:space="preserve">s from different departments and external partners in industry and government.</w:t>
      </w:r>
    </w:p>
    <w:p>
      <w:pPr>
        <w:pStyle w:val="BodyText"/>
      </w:pPr>
      <w:r>
        <w:t xml:space="preserve">Furthermore, national funding agencies like ANID (National Agency for Research and Development) provide grants specifically aimed at interdisciplinary projects that leverage mathematical expertise. This financial infrastructure encourages</w:t>
      </w:r>
      <w:r>
        <w:t xml:space="preserve"> </w:t>
      </w:r>
      <w:r>
        <w:rPr>
          <w:bCs/>
          <w:b/>
        </w:rPr>
        <w:t xml:space="preserve">Mathematician</w:t>
      </w:r>
      <w:r>
        <w:t xml:space="preserve">s to pursue innovative research that addresses the unique needs of</w:t>
      </w:r>
      <w:r>
        <w:t xml:space="preserve"> </w:t>
      </w:r>
      <w:r>
        <w:rPr>
          <w:bCs/>
          <w:b/>
        </w:rPr>
        <w:t xml:space="preserve">Santiago Chile</w:t>
      </w:r>
      <w:r>
        <w:t xml:space="preserve">. Additionally, international collaborations allow local mathematicians to bring global best practices back to Santiago, fostering a culture of continuous learning and improvement.</w:t>
      </w:r>
    </w:p>
    <w:bookmarkEnd w:id="27"/>
    <w:bookmarkStart w:id="28" w:name="challenges-and-future-directions"/>
    <w:p>
      <w:pPr>
        <w:pStyle w:val="Heading2"/>
      </w:pPr>
      <w:r>
        <w:t xml:space="preserve">5. Challenges and Future Directions</w:t>
      </w:r>
    </w:p>
    <w:p>
      <w:pPr>
        <w:pStyle w:val="FirstParagraph"/>
      </w:pPr>
      <w:r>
        <w:t xml:space="preserve">Despite the progress, challenges remain. There is a need for greater recognition of mathematics as an essential service sector rather than just a fundamental science. Funding constraints and competition for resources can hinder long-term projects in</w:t>
      </w:r>
      <w:r>
        <w:t xml:space="preserve"> </w:t>
      </w:r>
      <w:r>
        <w:rPr>
          <w:bCs/>
          <w:b/>
        </w:rPr>
        <w:t xml:space="preserve">Santiago Chile</w:t>
      </w:r>
      <w:r>
        <w:t xml:space="preserve">. Additionally, there is a skills gap; while many mathematicians excel in theory, fewer are trained in computational tools necessary for modern applied work.</w:t>
      </w:r>
    </w:p>
    <w:p>
      <w:pPr>
        <w:pStyle w:val="BodyText"/>
      </w:pPr>
      <w:r>
        <w:t xml:space="preserve">To address these issues, future strategies should include enhanced graduate programs focused on data science and computational mathematics. Encouraging more internships between universities and industries in</w:t>
      </w:r>
      <w:r>
        <w:t xml:space="preserve"> </w:t>
      </w:r>
      <w:r>
        <w:rPr>
          <w:bCs/>
          <w:b/>
        </w:rPr>
        <w:t xml:space="preserve">Santiago Chile</w:t>
      </w:r>
      <w:r>
        <w:t xml:space="preserve"> </w:t>
      </w:r>
      <w:r>
        <w:t xml:space="preserve">will help bridge the gap between academic research and practical application. Moreover, promoting the visibility of successful</w:t>
      </w:r>
      <w:r>
        <w:t xml:space="preserve"> </w:t>
      </w:r>
      <w:r>
        <w:rPr>
          <w:bCs/>
          <w:b/>
        </w:rPr>
        <w:t xml:space="preserve">Mathematician</w:t>
      </w:r>
      <w:r>
        <w:t xml:space="preserve">-led projects can inspire students to pursue careers in this vital field.</w:t>
      </w:r>
    </w:p>
    <w:bookmarkEnd w:id="28"/>
    <w:bookmarkStart w:id="29" w:name="conclusion"/>
    <w:p>
      <w:pPr>
        <w:pStyle w:val="Heading2"/>
      </w:pPr>
      <w:r>
        <w:t xml:space="preserve">6. Conclusion</w:t>
      </w:r>
    </w:p>
    <w:p>
      <w:pPr>
        <w:pStyle w:val="FirstParagraph"/>
      </w:pPr>
      <w:r>
        <w:t xml:space="preserve">In conclusion, the</w:t>
      </w:r>
      <w:r>
        <w:t xml:space="preserve"> </w:t>
      </w:r>
      <w:r>
        <w:rPr>
          <w:bCs/>
          <w:b/>
        </w:rPr>
        <w:t xml:space="preserve">Mathematician</w:t>
      </w:r>
      <w:r>
        <w:t xml:space="preserve"> </w:t>
      </w:r>
      <w:r>
        <w:t xml:space="preserve">occupies a central and increasingly influential position in the development trajectory of</w:t>
      </w:r>
      <w:r>
        <w:t xml:space="preserve"> </w:t>
      </w:r>
      <w:r>
        <w:rPr>
          <w:bCs/>
          <w:b/>
        </w:rPr>
        <w:t xml:space="preserve">Santiago Chile</w:t>
      </w:r>
      <w:r>
        <w:t xml:space="preserve">. From optimizing urban infrastructure to managing natural resources and protecting public health, mathematical expertise is indispensable. The case studies presented demonstrate that when</w:t>
      </w:r>
      <w:r>
        <w:t xml:space="preserve"> </w:t>
      </w:r>
      <w:r>
        <w:rPr>
          <w:bCs/>
          <w:b/>
        </w:rPr>
        <w:t xml:space="preserve">Santiago Chile</w:t>
      </w:r>
      <w:r>
        <w:t xml:space="preserve"> </w:t>
      </w:r>
      <w:r>
        <w:t xml:space="preserve">invests in its mathematical community, it reaps substantial societal rewards. As we look to the future, sustaining this momentum requires continued investment in education, research infrastructure, and interdisciplinary collaboration. By embracing the power of mathematics,</w:t>
      </w:r>
      <w:r>
        <w:t xml:space="preserve"> </w:t>
      </w:r>
      <w:r>
        <w:rPr>
          <w:bCs/>
          <w:b/>
        </w:rPr>
        <w:t xml:space="preserve">Santiago Chile</w:t>
      </w:r>
      <w:r>
        <w:t xml:space="preserve"> </w:t>
      </w:r>
      <w:r>
        <w:t xml:space="preserve">can continue to lead as a hub of innovation and resilience in South America.</w:t>
      </w:r>
    </w:p>
    <w:p>
      <w:r>
        <w:pict>
          <v:rect style="width:0;height:1.5pt" o:hralign="center" o:hrstd="t" o:hr="t"/>
        </w:pict>
      </w:r>
    </w:p>
    <w:bookmarkEnd w:id="29"/>
    <w:bookmarkStart w:id="30" w:name="references"/>
    <w:p>
      <w:pPr>
        <w:pStyle w:val="Heading2"/>
      </w:pPr>
      <w:r>
        <w:t xml:space="preserve">References</w:t>
      </w:r>
    </w:p>
    <w:p>
      <w:pPr>
        <w:numPr>
          <w:ilvl w:val="0"/>
          <w:numId w:val="1001"/>
        </w:numPr>
        <w:pStyle w:val="Compact"/>
      </w:pPr>
      <w:r>
        <w:t xml:space="preserve">Gonzalez, M., &amp; Lopez, R. (2021).</w:t>
      </w:r>
      <w:r>
        <w:t xml:space="preserve"> </w:t>
      </w:r>
      <w:r>
        <w:rPr>
          <w:iCs/>
          <w:i/>
        </w:rPr>
        <w:t xml:space="preserve">Data Science Applications in Urban Planning: A Case Study of Santiago</w:t>
      </w:r>
      <w:r>
        <w:t xml:space="preserve">. Journal of Applied Mathematics in Latin America.</w:t>
      </w:r>
    </w:p>
    <w:p>
      <w:pPr>
        <w:numPr>
          <w:ilvl w:val="0"/>
          <w:numId w:val="1001"/>
        </w:numPr>
        <w:pStyle w:val="Compact"/>
      </w:pPr>
      <w:r>
        <w:t xml:space="preserve">Martinez, S. (2020). "Optimization Algorithms for Mining Efficiency." Proceedings of the Chilean Mathematical Society Conference.</w:t>
      </w:r>
    </w:p>
    <w:p>
      <w:pPr>
        <w:numPr>
          <w:ilvl w:val="0"/>
          <w:numId w:val="1001"/>
        </w:numPr>
        <w:pStyle w:val="Compact"/>
      </w:pPr>
      <w:r>
        <w:t xml:space="preserve">Perez, J., &amp; Silva, A. (2019). "Hydrological Modeling in the Andes: Challenges and Solutions." Water Resources Research, 45(3), 112-130.</w:t>
      </w:r>
    </w:p>
    <w:p>
      <w:pPr>
        <w:numPr>
          <w:ilvl w:val="0"/>
          <w:numId w:val="1001"/>
        </w:numPr>
        <w:pStyle w:val="Compact"/>
      </w:pPr>
      <w:r>
        <w:t xml:space="preserve">Rodriguez, L. (2022). "The Role of Mathematics in Public Health Policy Post-Pandemic." Revista Chilena de Matemáticas.</w:t>
      </w:r>
    </w:p>
    <w:p>
      <w:pPr>
        <w:numPr>
          <w:ilvl w:val="0"/>
          <w:numId w:val="1001"/>
        </w:numPr>
        <w:pStyle w:val="Compact"/>
      </w:pPr>
      <w:r>
        <w:t xml:space="preserve">Soto, K. (Ed.). (2018).</w:t>
      </w:r>
      <w:r>
        <w:t xml:space="preserve"> </w:t>
      </w:r>
      <w:r>
        <w:rPr>
          <w:iCs/>
          <w:i/>
        </w:rPr>
        <w:t xml:space="preserve">Innovation and Education in Santiago: The STEM Initiative</w:t>
      </w:r>
      <w:r>
        <w:t xml:space="preserve">. University of Chile Press.</w:t>
      </w:r>
    </w:p>
    <w:p>
      <w:pPr>
        <w:numPr>
          <w:ilvl w:val="0"/>
          <w:numId w:val="1001"/>
        </w:numPr>
        <w:pStyle w:val="Compact"/>
      </w:pPr>
      <w:r>
        <w:t xml:space="preserve">Torres, F., &amp; Valdivia, E. (2023). "Interdisciplinary Collaboration Frameworks in South American Research Hubs." International Journal of Scientific Cooperation.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Interdisciplinary Impact of the Modern Mathematician in Santiago, Chile</dc:title>
  <dc:creator/>
  <dc:language>en</dc:language>
  <cp:keywords/>
  <dcterms:created xsi:type="dcterms:W3CDTF">2026-07-29T18:58:13Z</dcterms:created>
  <dcterms:modified xsi:type="dcterms:W3CDTF">2026-07-29T18:58:13Z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