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Abstract</w:t>
      </w:r>
      <w:r>
        <w:t xml:space="preserve"> </w:t>
      </w:r>
      <w:r>
        <w:t xml:space="preserve">Thought: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Italy</w:t>
      </w:r>
      <w:r>
        <w:t xml:space="preserve"> </w:t>
      </w:r>
      <w:r>
        <w:t xml:space="preserve">Naples</w:t>
      </w:r>
    </w:p>
    <w:bookmarkStart w:id="30" w:name="Xe95a6348c844c7f1598b174431ecc5d046ac4fd"/>
    <w:p>
      <w:pPr>
        <w:pStyle w:val="Heading1"/>
      </w:pPr>
      <w:r>
        <w:t xml:space="preserve">The Renaissance of Abstract Thought: The Role of the Mathematician in Contemporary Italy Naples</w:t>
      </w:r>
    </w:p>
    <w:p>
      <w:pPr>
        <w:pStyle w:val="FirstParagraph"/>
      </w:pPr>
      <w:r>
        <w:rPr>
          <w:bCs/>
          <w:b/>
        </w:rPr>
        <w:t xml:space="preserve">Author:</w:t>
      </w:r>
      <w:r>
        <w:t xml:space="preserve"> </w:t>
      </w:r>
      <w:r>
        <w:t xml:space="preserve">Dr. Alessandro Rossi</w:t>
      </w:r>
      <w:r>
        <w:br/>
      </w:r>
      <w:r>
        <w:rPr>
          <w:bCs/>
          <w:b/>
        </w:rPr>
        <w:t xml:space="preserve">Affiliation:</w:t>
      </w:r>
      <w:r>
        <w:t xml:space="preserve"> </w:t>
      </w:r>
      <w:r>
        <w:t xml:space="preserve">Institute for Advanced Mathematical Studies, Naples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explores the evolving role of the mathematician in the cultural and academic landscape of modern Italy, with a specific focus on Naples. Historically known as a cradle of scientific innovation during the Enlightenment, Naples is currently experiencing a renaissance in mathematical research. This document examines how local mathematicians are bridging historical legacy with cutting-edge theoretical advancements. It argues that the unique socio-cultural environment of Italy Naples provides distinct advantages for interdisciplinary collaboration, particularly in fields such as geometric analysis, number theory, and computational mathematics. By analyzing case studies from Neapolitan institutions and engaging with global mathematical communities, this paper highlights how the contemporary mathematician serves not only as a researcher but also as a cultural ambassador within the Italian context.</w:t>
      </w:r>
    </w:p>
    <w:bookmarkEnd w:id="20"/>
    <w:bookmarkStart w:id="21" w:name="introduction"/>
    <w:p>
      <w:pPr>
        <w:pStyle w:val="Heading2"/>
      </w:pPr>
      <w:r>
        <w:t xml:space="preserve">1. Introduction</w:t>
      </w:r>
    </w:p>
    <w:p>
      <w:pPr>
        <w:pStyle w:val="FirstParagraph"/>
      </w:pPr>
      <w:r>
        <w:t xml:space="preserve">The city of Naples has long been regarded as one of Europe’s most vibrant intellectual hubs. From the days of Galileo and his contemporaries to the rigorous logical frameworks established by later scholars, Italy has contributed profoundly to the global history of science. Today, however, we stand at a precipice where traditional methods meet modern computational power. In this context, the figure of the</w:t>
      </w:r>
      <w:r>
        <w:t xml:space="preserve"> </w:t>
      </w:r>
      <w:r>
        <w:rPr>
          <w:bCs/>
          <w:b/>
        </w:rPr>
        <w:t xml:space="preserve">mathematician</w:t>
      </w:r>
      <w:r>
        <w:t xml:space="preserve"> </w:t>
      </w:r>
      <w:r>
        <w:t xml:space="preserve">is undergoing a significant transformation. No longer confined solely to the ivory tower of pure theory, today’s mathematician in Italy must navigate a complex ecosystem that includes digital humanities, big data analytics, and public policy.</w:t>
      </w:r>
    </w:p>
    <w:p>
      <w:pPr>
        <w:pStyle w:val="BodyText"/>
      </w:pPr>
      <w:r>
        <w:t xml:space="preserve">This paper aims to contextualize these changes within</w:t>
      </w:r>
      <w:r>
        <w:t xml:space="preserve"> </w:t>
      </w:r>
      <w:r>
        <w:rPr>
          <w:bCs/>
          <w:b/>
        </w:rPr>
        <w:t xml:space="preserve">Italy Naples</w:t>
      </w:r>
      <w:r>
        <w:t xml:space="preserve">. The southern Italian capital possesses a unique dual identity: it is simultaneously a city of profound historical weight and one of rapid, sometimes chaotic, modernization. For the mathematician working here, this duality offers rich opportunities for application. Whether modeling urban traffic patterns in the historic center or developing new algorithms for preserving digital archives of ancient texts, the Neapolitan</w:t>
      </w:r>
      <w:r>
        <w:t xml:space="preserve"> </w:t>
      </w:r>
      <w:r>
        <w:rPr>
          <w:bCs/>
          <w:b/>
        </w:rPr>
        <w:t xml:space="preserve">mathematician</w:t>
      </w:r>
      <w:r>
        <w:t xml:space="preserve"> </w:t>
      </w:r>
      <w:r>
        <w:t xml:space="preserve">is at the forefront of applying abstract logic to tangible human problems.</w:t>
      </w:r>
    </w:p>
    <w:bookmarkEnd w:id="21"/>
    <w:bookmarkStart w:id="22" w:name="X6745ee96022f6f5b8a3d983ed70a99aeb1a808b"/>
    <w:p>
      <w:pPr>
        <w:pStyle w:val="Heading2"/>
      </w:pPr>
      <w:r>
        <w:t xml:space="preserve">2. Historical Context: The Legacy of Mathematical Excellence in Naples</w:t>
      </w:r>
    </w:p>
    <w:p>
      <w:pPr>
        <w:pStyle w:val="FirstParagraph"/>
      </w:pPr>
      <w:r>
        <w:t xml:space="preserve">To understand the present, one must acknowledge the past. Naples was home to some of Italy’s most distinguished mathematical minds during the 18th and 19th centuries. Institutions such as the University of Naples Federico II have maintained a continuous tradition of excellence in mathematics and physics. The legacy of figures who shaped calculus, astronomy, and mechanics is still palpable in the curriculum and culture of Neapolitan universities.</w:t>
      </w:r>
    </w:p>
    <w:p>
      <w:pPr>
        <w:pStyle w:val="BodyText"/>
      </w:pPr>
      <w:r>
        <w:t xml:space="preserve">However, unlike other European cities that industrialized earlier, Naples’s mathematical community has traditionally leaned towards pure mathematics—analysis, geometry, and algebra. This theoretical foundation remains strong today. Yet, the challenge for modern researchers is to translate this theoretical rigor into interdisciplinary outputs. The contemporary mathematician in</w:t>
      </w:r>
      <w:r>
        <w:t xml:space="preserve"> </w:t>
      </w:r>
      <w:r>
        <w:rPr>
          <w:bCs/>
          <w:b/>
        </w:rPr>
        <w:t xml:space="preserve">Italy Naples</w:t>
      </w:r>
      <w:r>
        <w:t xml:space="preserve"> </w:t>
      </w:r>
      <w:r>
        <w:t xml:space="preserve">is increasingly required to collaborate with engineers, historians of science, and computer scientists. This shift represents a departure from the isolated genius model of the past toward a collaborative network approach.</w:t>
      </w:r>
    </w:p>
    <w:bookmarkEnd w:id="22"/>
    <w:bookmarkStart w:id="25" w:name="X4eb02ac67ec028aad07107c8b9a91c10e3da69f"/>
    <w:p>
      <w:pPr>
        <w:pStyle w:val="Heading2"/>
      </w:pPr>
      <w:r>
        <w:t xml:space="preserve">3. The Modern Mathematician: Interdisciplinary Challenges</w:t>
      </w:r>
    </w:p>
    <w:p>
      <w:pPr>
        <w:pStyle w:val="FirstParagraph"/>
      </w:pPr>
      <w:r>
        <w:t xml:space="preserve">In the 21st century, the definition of what it means to be a mathematician has expanded. In Naples, this expansion is driven by two primary factors: technological advancement and societal need.</w:t>
      </w:r>
    </w:p>
    <w:bookmarkStart w:id="23" w:name="Xb3e17691fd385c3e8387984e504659d93378f89"/>
    <w:p>
      <w:pPr>
        <w:pStyle w:val="Heading3"/>
      </w:pPr>
      <w:r>
        <w:t xml:space="preserve">3.1 Computational Mathematics and Data Science</w:t>
      </w:r>
    </w:p>
    <w:p>
      <w:pPr>
        <w:pStyle w:val="FirstParagraph"/>
      </w:pPr>
      <w:r>
        <w:t xml:space="preserve">Naples is emerging as a regional hub for data science. As cities worldwide grapple with the management of vast amounts of information, the mathematician plays a crucial role in developing efficient algorithms. In</w:t>
      </w:r>
      <w:r>
        <w:t xml:space="preserve"> </w:t>
      </w:r>
      <w:r>
        <w:rPr>
          <w:bCs/>
          <w:b/>
        </w:rPr>
        <w:t xml:space="preserve">Italy Naples</w:t>
      </w:r>
      <w:r>
        <w:t xml:space="preserve">, local research groups are focusing on stochastic processes and optimization theory to solve real-world problems related to logistics and resource allocation. The mathematician here is not merely proving theorems; they are designing systems that keep a bustling metropolis functioning.</w:t>
      </w:r>
    </w:p>
    <w:bookmarkEnd w:id="23"/>
    <w:bookmarkStart w:id="24" w:name="cultural-heritage-and-digital-humanities"/>
    <w:p>
      <w:pPr>
        <w:pStyle w:val="Heading3"/>
      </w:pPr>
      <w:r>
        <w:t xml:space="preserve">2.2 Cultural Heritage and Digital Humanities</w:t>
      </w:r>
    </w:p>
    <w:p>
      <w:pPr>
        <w:pStyle w:val="FirstParagraph"/>
      </w:pPr>
      <w:r>
        <w:t xml:space="preserve">Naples is a treasure trove of historical artifacts, many of which are at risk due to environmental factors and urban decay. Mathematicians in the region are collaborating with archaeologists and art historians to create 3D models of ruins using photogrammetry and topological data analysis. This application of geometry allows for the preservation and restoration planning that pure historical study cannot achieve alone. Here, the mathematician acts as a guardian of culture, using equations to protect history.</w:t>
      </w:r>
    </w:p>
    <w:bookmarkEnd w:id="24"/>
    <w:bookmarkEnd w:id="25"/>
    <w:bookmarkStart w:id="26" w:name="educational-reform-and-public-engagement"/>
    <w:p>
      <w:pPr>
        <w:pStyle w:val="Heading2"/>
      </w:pPr>
      <w:r>
        <w:t xml:space="preserve">4. Educational Reform and Public Engagement</w:t>
      </w:r>
    </w:p>
    <w:p>
      <w:pPr>
        <w:pStyle w:val="FirstParagraph"/>
      </w:pPr>
      <w:r>
        <w:t xml:space="preserve">A critical aspect of this conference paper is the role of education. The perception of mathematics in Italy has historically been one of elitism and difficulty. In response, mathematicians in Naples are leading initiatives to demystify the subject for the general public.</w:t>
      </w:r>
    </w:p>
    <w:p>
      <w:pPr>
        <w:pStyle w:val="BodyText"/>
      </w:pPr>
      <w:r>
        <w:t xml:space="preserve">"Mathematics for All" campaigns have been launched across various Neapolitan schools, aiming to foster an early appreciation for logical reasoning and problem-solving. These initiatives are vital because they ensure a steady pipeline of talent into university programs. Furthermore, by engaging with local communities, mathematicians help bridge the gap between academic institutions and the public. This engagement is particularly important in</w:t>
      </w:r>
      <w:r>
        <w:t xml:space="preserve"> </w:t>
      </w:r>
      <w:r>
        <w:rPr>
          <w:bCs/>
          <w:b/>
        </w:rPr>
        <w:t xml:space="preserve">Italy Naples</w:t>
      </w:r>
      <w:r>
        <w:t xml:space="preserve">, where economic disparities can often hinder access to higher education.</w:t>
      </w:r>
    </w:p>
    <w:bookmarkEnd w:id="26"/>
    <w:bookmarkStart w:id="27" w:name="Xc515f45d02e935270a321eb9e5b592a328faff3"/>
    <w:p>
      <w:pPr>
        <w:pStyle w:val="Heading2"/>
      </w:pPr>
      <w:r>
        <w:t xml:space="preserve">5. International Collaboration and Global Visibility</w:t>
      </w:r>
    </w:p>
    <w:p>
      <w:pPr>
        <w:pStyle w:val="FirstParagraph"/>
      </w:pPr>
      <w:r>
        <w:t xml:space="preserve">No discussion of modern mathematics is complete without addressing globalization. The mathematician in Naples must maintain strong ties with international peers. Conferences, joint research papers, and exchange programs are essential tools for keeping the local community relevant on the world stage.</w:t>
      </w:r>
    </w:p>
    <w:p>
      <w:pPr>
        <w:pStyle w:val="BodyText"/>
      </w:pPr>
      <w:r>
        <w:t xml:space="preserve">Recent years have seen an increase in international collaborations hosted by Neapolitan universities. These events not only bring global experts to</w:t>
      </w:r>
      <w:r>
        <w:t xml:space="preserve"> </w:t>
      </w:r>
      <w:r>
        <w:rPr>
          <w:bCs/>
          <w:b/>
        </w:rPr>
        <w:t xml:space="preserve">Italy Naples</w:t>
      </w:r>
      <w:r>
        <w:t xml:space="preserve">, but they also provide local talent with exposure to diverse methodologies. The exchange of ideas fosters innovation, ensuring that the region does not stagnate intellectually. It is through these networks that the Neapolitan mathematician contributes to solving global challenges, from climate modeling to pandemic prediction.</w:t>
      </w:r>
    </w:p>
    <w:bookmarkEnd w:id="27"/>
    <w:bookmarkStart w:id="28" w:name="conclusion"/>
    <w:p>
      <w:pPr>
        <w:pStyle w:val="Heading2"/>
      </w:pPr>
      <w:r>
        <w:t xml:space="preserve">6. Conclusion</w:t>
      </w:r>
    </w:p>
    <w:p>
      <w:pPr>
        <w:pStyle w:val="FirstParagraph"/>
      </w:pPr>
      <w:r>
        <w:t xml:space="preserve">In conclusion, the role of the mathematician in contemporary society is multifaceted and dynamic. In</w:t>
      </w:r>
      <w:r>
        <w:t xml:space="preserve"> </w:t>
      </w:r>
      <w:r>
        <w:rPr>
          <w:bCs/>
          <w:b/>
        </w:rPr>
        <w:t xml:space="preserve">Italy Naples</w:t>
      </w:r>
      <w:r>
        <w:t xml:space="preserve">, this role is particularly nuanced due to the city’s rich historical context and its ongoing struggle with modernization. The mathematician today is a researcher, an educator, a technological innovator, and a cultural preserver.</w:t>
      </w:r>
    </w:p>
    <w:p>
      <w:pPr>
        <w:pStyle w:val="BodyText"/>
      </w:pPr>
      <w:r>
        <w:t xml:space="preserve">As we look to the future, it is imperative that support structures—both governmental and institutional—are strengthened to aid these efforts. Investment in research facilities, scholarships for promising students, and incentives for international collaboration will ensure that Naples remains a beacon of mathematical excellence. The history of mathematics in Italy is written in stone and parchment; the future will be written in code, algorithms, and collaborative discovery.</w:t>
      </w:r>
    </w:p>
    <w:bookmarkEnd w:id="28"/>
    <w:bookmarkStart w:id="29" w:name="references"/>
    <w:p>
      <w:pPr>
        <w:pStyle w:val="Heading2"/>
      </w:pPr>
      <w:r>
        <w:t xml:space="preserve">References</w:t>
      </w:r>
    </w:p>
    <w:p>
      <w:pPr>
        <w:numPr>
          <w:ilvl w:val="0"/>
          <w:numId w:val="1001"/>
        </w:numPr>
        <w:pStyle w:val="Compact"/>
      </w:pPr>
      <w:r>
        <w:t xml:space="preserve">Bianchi, L. (2018). *The Geometric Foundations of Neapolitan Analysis*. Milan University Press.</w:t>
      </w:r>
    </w:p>
    <w:p>
      <w:pPr>
        <w:numPr>
          <w:ilvl w:val="0"/>
          <w:numId w:val="1001"/>
        </w:numPr>
        <w:pStyle w:val="Compact"/>
      </w:pPr>
      <w:r>
        <w:t xml:space="preserve">Garcia, M., &amp; Verdi, A. (2020). "Interdisciplinary Approaches to Urban Planning in Southern Italy." *Journal of European Mathematics*, 15(3), 45-67.</w:t>
      </w:r>
    </w:p>
    <w:p>
      <w:pPr>
        <w:numPr>
          <w:ilvl w:val="0"/>
          <w:numId w:val="1001"/>
        </w:numPr>
        <w:pStyle w:val="Compact"/>
      </w:pPr>
      <w:r>
        <w:t xml:space="preserve">Naples Institute for Advanced Study. (2021). *Annual Report on Digital Humanities Initiatives*. Naples: NIAS Publications.</w:t>
      </w:r>
    </w:p>
    <w:p>
      <w:pPr>
        <w:numPr>
          <w:ilvl w:val="0"/>
          <w:numId w:val="1001"/>
        </w:numPr>
        <w:pStyle w:val="Compact"/>
      </w:pPr>
      <w:r>
        <w:t xml:space="preserve">Rossi, F. (2019). "From Euler to Algorithms: The Evolution of Mathematical Thought in Italy." *Historia Mathematica*, 44(2),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Abstract Thought: The Role of the Mathematician in Contemporary Italy Naples</dc:title>
  <dc:creator/>
  <dc:language>en</dc:language>
  <cp:keywords/>
  <dcterms:created xsi:type="dcterms:W3CDTF">2026-07-29T11:22:49Z</dcterms:created>
  <dcterms:modified xsi:type="dcterms:W3CDTF">2026-07-29T11:22:49Z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