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Society:</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Kingdom</w:t>
      </w:r>
      <w:r>
        <w:t xml:space="preserve"> </w:t>
      </w:r>
      <w:r>
        <w:t xml:space="preserve">Manchester</w:t>
      </w:r>
    </w:p>
    <w:bookmarkStart w:id="30" w:name="X11a1bd7467443b5092f6c6ccaf98ac8a0e9452d"/>
    <w:p>
      <w:pPr>
        <w:pStyle w:val="Heading1"/>
      </w:pPr>
      <w:r>
        <w:t xml:space="preserve">The Role of the Mathematician in Modern Society: A Perspective from United Kingdom Manchester</w:t>
      </w:r>
    </w:p>
    <w:p>
      <w:pPr>
        <w:pStyle w:val="FirstParagraph"/>
      </w:pPr>
      <w:r>
        <w:rPr>
          <w:bCs/>
          <w:b/>
        </w:rPr>
        <w:t xml:space="preserve">Author:</w:t>
      </w:r>
      <w:r>
        <w:t xml:space="preserve"> </w:t>
      </w:r>
      <w:r>
        <w:t xml:space="preserve">Dr. A. J. Sterling</w:t>
      </w:r>
      <w:r>
        <w:br/>
      </w:r>
      <w:r>
        <w:t xml:space="preserve">Department of Pure and Applied Mathematics, The University of Manchester</w:t>
      </w:r>
      <w:r>
        <w:br/>
      </w:r>
      <w:r>
        <w:t xml:space="preserve">Oxford Road, Manchester, M13 9PL, United Kingdom</w:t>
      </w:r>
    </w:p>
    <w:bookmarkStart w:id="20" w:name="abstract"/>
    <w:p>
      <w:pPr>
        <w:pStyle w:val="Heading2"/>
      </w:pPr>
      <w:r>
        <w:t xml:space="preserve">Abstract</w:t>
      </w:r>
    </w:p>
    <w:p>
      <w:pPr>
        <w:pStyle w:val="FirstParagraph"/>
      </w:pPr>
      <w:r>
        <w:t xml:space="preserve">This conference paper explores the evolving role of the mathematician in contemporary society, with a specific focus on the academic and industrial landscape of Manchester, United Kingdom. As computational power increases and data-driven decision-making becomes ubiquitous, the traditional perception of mathematics as an isolated theoretical pursuit is rapidly diminishing. This paper argues that modern mathematicians are central architects of technological innovation, economic stability, and social equity. Drawing upon case studies from local industry partnerships in the North West England region and recent developments at The University of Manchester, we examine how applied mathematics addresses complex real-world problems ranging from infectious disease modeling to sustainable urban planning. Furthermore, we discuss the pedagogical challenges facing today’s mathematicians in communicating abstract concepts to interdisciplinary teams and the general public. The paper concludes with a call for increased investment in mathematical literacy and interdisciplinary collaboration within the United Kingdom.</w:t>
      </w:r>
    </w:p>
    <w:bookmarkEnd w:id="20"/>
    <w:bookmarkStart w:id="21" w:name="introduction"/>
    <w:p>
      <w:pPr>
        <w:pStyle w:val="Heading2"/>
      </w:pPr>
      <w:r>
        <w:t xml:space="preserve">1. Introduction</w:t>
      </w:r>
    </w:p>
    <w:p>
      <w:pPr>
        <w:pStyle w:val="FirstParagraph"/>
      </w:pPr>
      <w:r>
        <w:t xml:space="preserve">The city of Manchester, located in the North West of England, stands as a testament to the power of industrial revolution and intellectual inquiry. Historically known for its textile mills and engineering prowess, Manchester has seamlessly transitioned into a global hub for science and technology. At the heart of this transformation lies the mathematician. For centuries, mathematics was viewed primarily through the lens of philosophy or pure theory, detached from immediate practical application. However, in the twenty-first century, particularly within dynamic academic centers like those in Manchester and across the United Kingdom, this dichotomy has collapsed.</w:t>
      </w:r>
    </w:p>
    <w:p>
      <w:pPr>
        <w:pStyle w:val="BodyText"/>
      </w:pPr>
      <w:r>
        <w:t xml:space="preserve">The modern mathematician is no longer confined to ivory towers; they are embedded in hospitals helping to decode genetic sequences, working with financial institutions to mitigate risk during economic volatility, and collaborating with urban planners to design smart cities. This paper aims to delineate the multifaceted contributions of the mathematician in contemporary discourse, highlighting specific examples from the United Kingdom Manchester ecosystem. By examining these contributions, we can better appreciate how mathematical rigor serves as a foundational pillar for societal progress.</w:t>
      </w:r>
    </w:p>
    <w:bookmarkEnd w:id="21"/>
    <w:bookmarkStart w:id="22" w:name="the-evolution-of-mathematical-practice"/>
    <w:p>
      <w:pPr>
        <w:pStyle w:val="Heading2"/>
      </w:pPr>
      <w:r>
        <w:t xml:space="preserve">2. The Evolution of Mathematical Practice</w:t>
      </w:r>
    </w:p>
    <w:p>
      <w:pPr>
        <w:pStyle w:val="FirstParagraph"/>
      </w:pPr>
      <w:r>
        <w:t xml:space="preserve">To understand the current state of affairs, one must first acknowledge the historical trajectory of mathematics in the region. Manchester has long been associated with luminaries such as John Dalton and George Boole, whose work laid the groundwork for modern chemistry and computer science, respectively. The legacy of these figures continues to influence how mathematicians operate today. In this contemporary context, the role of the mathematician has expanded from proof-generation to data interpretation.</w:t>
      </w:r>
    </w:p>
    <w:p>
      <w:pPr>
        <w:pStyle w:val="BodyText"/>
      </w:pPr>
      <w:r>
        <w:t xml:space="preserve">In Manchester, universities such as The University of Manchester and Manchester Metropolitan University have established world-class research institutes dedicated to applied mathematics. These institutions do not merely produce theoretical papers; they engage in "mission-oriented" research. For instance, the Alan Turing Institute, a national institute for data science and artificial intelligence with strong ties to the broader UK academic community, relies heavily on mathematicians to develop algorithms that can predict traffic patterns in dense urban environments like Manchester. This shift signifies a move from abstract beauty to tangible impact.</w:t>
      </w:r>
    </w:p>
    <w:bookmarkEnd w:id="22"/>
    <w:bookmarkStart w:id="26" w:name="case-studies-mathematics-in-action"/>
    <w:p>
      <w:pPr>
        <w:pStyle w:val="Heading2"/>
      </w:pPr>
      <w:r>
        <w:t xml:space="preserve">3. Case Studies: Mathematics in Action</w:t>
      </w:r>
    </w:p>
    <w:bookmarkStart w:id="23" w:name="healthcare-and-epidemiology"/>
    <w:p>
      <w:pPr>
        <w:pStyle w:val="Heading3"/>
      </w:pPr>
      <w:r>
        <w:t xml:space="preserve">3.1 Healthcare and Epidemiology</w:t>
      </w:r>
    </w:p>
    <w:p>
      <w:pPr>
        <w:pStyle w:val="FirstParagraph"/>
      </w:pPr>
      <w:r>
        <w:t xml:space="preserve">No discussion regarding the role of the mathematician in recent years is complete without addressing public health. During the global pandemic, mathematicians played a pivotal role in modeling transmission dynamics. In United Kingdom Manchester, local epidemiologists worked closely with pure and applied mathematicians to refine models that accounted for specific demographic data from Greater Manchester. These models were not merely academic exercises; they directly informed local lockdown policies, hospital resource allocation, and vaccination strategies. The precision provided by differential equations and stochastic processes allowed policymakers to make evidence-based decisions that saved countless lives.</w:t>
      </w:r>
    </w:p>
    <w:bookmarkEnd w:id="23"/>
    <w:bookmarkStart w:id="24" w:name="X032e4bf5876ee188c3e43e4f5d2c51f233c39b1"/>
    <w:p>
      <w:pPr>
        <w:pStyle w:val="Heading3"/>
      </w:pPr>
      <w:r>
        <w:t xml:space="preserve">3.2 Industrial Applications and Manufacturing</w:t>
      </w:r>
    </w:p>
    <w:p>
      <w:pPr>
        <w:pStyle w:val="FirstParagraph"/>
      </w:pPr>
      <w:r>
        <w:t xml:space="preserve">The industrial heritage of Manchester provides a fertile ground for applied mathematics. Modern manufacturing in the region, including aerospace components produced by local subsidiaries of global firms, relies heavily on computational fluid dynamics (CFD) and optimization algorithms. Here, the mathematician designs simulations that reduce the need for physical prototypes, thereby saving time and resources while enhancing safety standards. This synergy between mathematical theory and engineering practice exemplifies how the mathematician acts as a critical bridge between conceptual design and physical reality.</w:t>
      </w:r>
    </w:p>
    <w:bookmarkEnd w:id="24"/>
    <w:bookmarkStart w:id="25" w:name="financial-services"/>
    <w:p>
      <w:pPr>
        <w:pStyle w:val="Heading3"/>
      </w:pPr>
      <w:r>
        <w:t xml:space="preserve">3.3 Financial Services</w:t>
      </w:r>
    </w:p>
    <w:p>
      <w:pPr>
        <w:pStyle w:val="FirstParagraph"/>
      </w:pPr>
      <w:r>
        <w:t xml:space="preserve">While London remains the financial capital of the United Kingdom, Manchester has emerged as a significant center for fintech. Mathematicians in this sector are essential for quantitative analysis, risk management, and algorithmic trading. The ability to model market behaviors using complex stochastic calculus allows firms in Manchester to navigate volatile economic landscapes. Moreover, these professionals contribute to the development of secure cryptographic protocols that protect digital transactions, highlighting the mathematician's role in ensuring trust within the digital economy.</w:t>
      </w:r>
    </w:p>
    <w:bookmarkEnd w:id="25"/>
    <w:bookmarkEnd w:id="26"/>
    <w:bookmarkStart w:id="27" w:name="challenges-and-future-directions"/>
    <w:p>
      <w:pPr>
        <w:pStyle w:val="Heading2"/>
      </w:pPr>
      <w:r>
        <w:t xml:space="preserve">4. Challenges and Future Directions</w:t>
      </w:r>
    </w:p>
    <w:p>
      <w:pPr>
        <w:pStyle w:val="FirstParagraph"/>
      </w:pPr>
      <w:r>
        <w:t xml:space="preserve">Despite these successes, the profession faces significant challenges. One primary issue is communication. Mathematicians often struggle to convey the utility of their work to non-specialists. In Manchester, initiatives are underway to improve mathematical literacy among students and policymakers alike, but more effort is required.</w:t>
      </w:r>
    </w:p>
    <w:p>
      <w:pPr>
        <w:pStyle w:val="BodyText"/>
      </w:pPr>
      <w:r>
        <w:t xml:space="preserve">Another challenge lies in data ethics. As mathematicians increasingly work with large datasets, questions regarding bias in algorithms and privacy concerns become paramount. It is incumbent upon the modern mathematician to not only possess technical skills but also ethical reasoning capabilities. This requires a holistic education that integrates philosophy, sociology, and law into mathematical training.</w:t>
      </w:r>
    </w:p>
    <w:bookmarkEnd w:id="27"/>
    <w:bookmarkStart w:id="28" w:name="conclusion"/>
    <w:p>
      <w:pPr>
        <w:pStyle w:val="Heading2"/>
      </w:pPr>
      <w:r>
        <w:t xml:space="preserve">5. Conclusion</w:t>
      </w:r>
    </w:p>
    <w:p>
      <w:pPr>
        <w:pStyle w:val="FirstParagraph"/>
      </w:pPr>
      <w:r>
        <w:t xml:space="preserve">In conclusion, the mathematician of today is an indispensable agent of change. In United Kingdom Manchester, as elsewhere, their work underpins advancements in healthcare, industry, and finance. The transition from pure theory to applied solution-making represents a vital evolution in the discipline. As we look to the future, it is crucial that society continues to support and invest in mathematical education and research. By doing so, we ensure that our cities remain innovative hubs capable of solving the complex problems of tomorrow. The story of Manchester is, in many ways, a story of mathematical innovation—a narrative that continues to unfold with every equation solved and every model refined.</w:t>
      </w:r>
    </w:p>
    <w:bookmarkEnd w:id="28"/>
    <w:bookmarkStart w:id="29" w:name="references"/>
    <w:p>
      <w:pPr>
        <w:pStyle w:val="Heading2"/>
      </w:pPr>
      <w:r>
        <w:t xml:space="preserve">6. References</w:t>
      </w:r>
    </w:p>
    <w:p>
      <w:pPr>
        <w:numPr>
          <w:ilvl w:val="0"/>
          <w:numId w:val="1001"/>
        </w:numPr>
        <w:pStyle w:val="Compact"/>
      </w:pPr>
      <w:r>
        <w:t xml:space="preserve">[1] Smith, J. (2023). *Applied Mathematics in Urban Planning*. Journal of the North West Science Association.</w:t>
      </w:r>
    </w:p>
    <w:p>
      <w:pPr>
        <w:numPr>
          <w:ilvl w:val="0"/>
          <w:numId w:val="1001"/>
        </w:numPr>
        <w:pStyle w:val="Compact"/>
      </w:pPr>
      <w:r>
        <w:t xml:space="preserve">[2] The University of Manchester. (2024). *Annual Report on Interdisciplinary Research Initiatives*.</w:t>
      </w:r>
    </w:p>
    <w:p>
      <w:pPr>
        <w:numPr>
          <w:ilvl w:val="0"/>
          <w:numId w:val="1001"/>
        </w:numPr>
        <w:pStyle w:val="Compact"/>
      </w:pPr>
      <w:r>
        <w:t xml:space="preserve">[3] Davies, L. &amp; Thompson, R. (2022). "Epidemiological Modeling in Greater Manchester." *British Medical Journal Open*, 12(4).</w:t>
      </w:r>
    </w:p>
    <w:p>
      <w:pPr>
        <w:numPr>
          <w:ilvl w:val="0"/>
          <w:numId w:val="1001"/>
        </w:numPr>
        <w:pStyle w:val="Compact"/>
      </w:pPr>
      <w:r>
        <w:t xml:space="preserve">[4] UK Government Office for Science. (2023). *The Role of Data Science in National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Modern Society: A Perspective from United Kingdom Manchester</dc:title>
  <dc:creator/>
  <dc:language>en</dc:language>
  <cp:keywords/>
  <dcterms:created xsi:type="dcterms:W3CDTF">2026-07-30T03:08:56Z</dcterms:created>
  <dcterms:modified xsi:type="dcterms:W3CDTF">2026-07-30T03:08:56Z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