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Afghanistan</w:t>
      </w:r>
      <w:r>
        <w:t xml:space="preserve"> </w:t>
      </w:r>
      <w:r>
        <w:t xml:space="preserve">Kabul:</w:t>
      </w:r>
      <w:r>
        <w:t xml:space="preserve"> </w:t>
      </w:r>
      <w:r>
        <w:t xml:space="preserve">Infrastructure</w:t>
      </w:r>
      <w:r>
        <w:t xml:space="preserve"> </w:t>
      </w:r>
      <w:r>
        <w:t xml:space="preserve">Resilience</w:t>
      </w:r>
      <w:r>
        <w:t xml:space="preserve"> </w:t>
      </w:r>
      <w:r>
        <w:t xml:space="preserve">and</w:t>
      </w:r>
      <w:r>
        <w:t xml:space="preserve"> </w:t>
      </w:r>
      <w:r>
        <w:t xml:space="preserve">Economic</w:t>
      </w:r>
      <w:r>
        <w:t xml:space="preserve"> </w:t>
      </w:r>
      <w:r>
        <w:t xml:space="preserve">Recovery</w:t>
      </w:r>
    </w:p>
    <w:bookmarkStart w:id="20" w:name="X6720660d89de50f5e8498a6156aa581087adba9"/>
    <w:p>
      <w:pPr>
        <w:pStyle w:val="Heading1"/>
      </w:pPr>
      <w:r>
        <w:t xml:space="preserve">The Role of the Mechanic in Afghanistan Kabul: Infrastructure Resilience and Economic Recovery</w:t>
      </w:r>
    </w:p>
    <w:p>
      <w:pPr>
        <w:pStyle w:val="FirstParagraph"/>
      </w:pPr>
      <w:r>
        <w:rPr>
          <w:iCs/>
          <w:i/>
          <w:bCs/>
          <w:b/>
        </w:rPr>
        <w:t xml:space="preserve">A Conference Paper Submitted for Review</w:t>
      </w:r>
    </w:p>
    <w:bookmarkEnd w:id="20"/>
    <w:p>
      <w:pPr>
        <w:pStyle w:val="BodyText"/>
      </w:pPr>
      <w:r>
        <w:rPr>
          <w:bCs/>
          <w:b/>
        </w:rPr>
        <w:t xml:space="preserve">Abstract:</w:t>
      </w:r>
    </w:p>
    <w:p>
      <w:pPr>
        <w:pStyle w:val="BlockText"/>
      </w:pPr>
      <w:r>
        <w:t xml:space="preserve">This paper examines the critical, yet often overlooked, role of the mechanic within the urban ecosystem of Afghanistan Kabul. As a major logistical and economic hub in Central Asia, Kabul faces unique challenges regarding transportation infrastructure and vehicle maintenance due to decades of conflict. This study argues that professionalizing and supporting local mechanics is not merely an automotive concern but a fundamental component of urban resilience, economic stability, and public health in Afghanistan Kabul. By analyzing the socio-economic impact of informal repair economies and proposing frameworks for technical vocational training, this paper highlights how empowering the mechanic can drive sustainable development in one of Asia's most volatile regions.</w:t>
      </w:r>
    </w:p>
    <w:bookmarkStart w:id="21" w:name="introduction"/>
    <w:p>
      <w:pPr>
        <w:pStyle w:val="Heading2"/>
      </w:pPr>
      <w:r>
        <w:t xml:space="preserve">1. Introduction</w:t>
      </w:r>
    </w:p>
    <w:p>
      <w:pPr>
        <w:pStyle w:val="FirstParagraph"/>
      </w:pPr>
      <w:r>
        <w:t xml:space="preserve">In recent decades, the landscape of Afghanistan Kabul has been reshaped by profound political and social upheavals. Amidst these changes, one element has remained constant: the indispensable nature of transportation in daily life and commerce. However, due to import restrictions on new vehicles and a lack of formal dealership networks for many brands prevalent in the region, the lifespan of existing vehicles is extended far beyond their original design parameters. Consequently,</w:t>
      </w:r>
      <w:r>
        <w:t xml:space="preserve"> </w:t>
      </w:r>
      <w:r>
        <w:rPr>
          <w:bCs/>
          <w:b/>
        </w:rPr>
        <w:t xml:space="preserve">Mechanic</w:t>
      </w:r>
      <w:r>
        <w:t xml:space="preserve"> </w:t>
      </w:r>
      <w:r>
        <w:t xml:space="preserve">professions have become central to keeping Afghanistan Kabul moving.</w:t>
      </w:r>
    </w:p>
    <w:p>
      <w:pPr>
        <w:pStyle w:val="BodyText"/>
      </w:pPr>
      <w:r>
        <w:t xml:space="preserve">This paper seeks to explore the multifaceted role of mechanics in this specific geographic and political context. It moves beyond traditional technical descriptions to analyze how these individuals serve as engineers, logistics managers, and economic stabilizers in a resource-constrained environment. The focus remains strictly on the urban dynamics of Afghanistan Kabul, where traffic congestion is severe, roads are often degraded due to shelling or lack of maintenance during winter months (a phenomenon known locally as</w:t>
      </w:r>
      <w:r>
        <w:t xml:space="preserve"> </w:t>
      </w:r>
      <w:r>
        <w:rPr>
          <w:iCs/>
          <w:i/>
        </w:rPr>
        <w:t xml:space="preserve">barfabari</w:t>
      </w:r>
      <w:r>
        <w:t xml:space="preserve">, which heavily impacts vehicle suspension and engines), and spare parts must often be sourced through complex informal supply chains.</w:t>
      </w:r>
    </w:p>
    <w:bookmarkEnd w:id="21"/>
    <w:bookmarkStart w:id="22" w:name="X615f2c37546397440ba22e467726f664b429413"/>
    <w:p>
      <w:pPr>
        <w:pStyle w:val="Heading2"/>
      </w:pPr>
      <w:r>
        <w:t xml:space="preserve">2. The Socio-Economic Context of Transportation in Afghanistan Kabul</w:t>
      </w:r>
    </w:p>
    <w:p>
      <w:pPr>
        <w:pStyle w:val="FirstParagraph"/>
      </w:pPr>
      <w:r>
        <w:t xml:space="preserve">The city of Afghanistan Kabul serves as the primary gateway for goods entering and leaving the country. From public minibuses to heavy-duty cargo trucks, vehicles are the lifeblood of trade. In a city where public transportation systems are underdeveloped relative to population density, private vehicles and shared taxis (often referred to as</w:t>
      </w:r>
      <w:r>
        <w:t xml:space="preserve"> </w:t>
      </w:r>
      <w:r>
        <w:rPr>
          <w:iCs/>
          <w:i/>
        </w:rPr>
        <w:t xml:space="preserve">microbus</w:t>
      </w:r>
      <w:r>
        <w:t xml:space="preserve"> </w:t>
      </w:r>
      <w:r>
        <w:t xml:space="preserve">or</w:t>
      </w:r>
      <w:r>
        <w:t xml:space="preserve"> </w:t>
      </w:r>
      <w:r>
        <w:rPr>
          <w:iCs/>
          <w:i/>
        </w:rPr>
        <w:t xml:space="preserve">vazir</w:t>
      </w:r>
      <w:r>
        <w:t xml:space="preserve">) carry the vast majority of commuters.</w:t>
      </w:r>
    </w:p>
    <w:p>
      <w:pPr>
        <w:pStyle w:val="BodyText"/>
      </w:pPr>
      <w:r>
        <w:t xml:space="preserve">The prevalence of older model vehicles means that reliability is not a luxury but a necessity. A broken-down vehicle in Afghanistan Kabul does not just cause minor inconvenience; it can halt supply chains, prevent access to healthcare, and isolate communities. Therefore, the efficiency and competence of local mechanics directly correlate with the functional capacity of the city’s infrastructure. Unlike in developed nations where vehicles are often replaced rather than repaired extensively due to high resale values and low maintenance costs for newer models, in Afghanistan Kabul, repair is survival.</w:t>
      </w:r>
    </w:p>
    <w:bookmarkEnd w:id="22"/>
    <w:bookmarkStart w:id="25" w:name="Xed5b16ff717ec9d8df977fd848232db4a62ed61"/>
    <w:p>
      <w:pPr>
        <w:pStyle w:val="Heading2"/>
      </w:pPr>
      <w:r>
        <w:t xml:space="preserve">3. The Mechanic as a Key Actor in Urban Resilience</w:t>
      </w:r>
    </w:p>
    <w:bookmarkStart w:id="23" w:name="technical-adaptation-and-resourcefulness"/>
    <w:p>
      <w:pPr>
        <w:pStyle w:val="Heading3"/>
      </w:pPr>
      <w:r>
        <w:t xml:space="preserve">3.1 Technical Adaptation and Resourcefulness</w:t>
      </w:r>
    </w:p>
    <w:p>
      <w:pPr>
        <w:pStyle w:val="FirstParagraph"/>
      </w:pPr>
      <w:r>
        <w:t xml:space="preserve">Mechanics working within Afghanistan Kabul possess a unique skill set characterized by high levels of adaptability. They frequently operate with limited diagnostic tools, often relying on empirical knowledge, manual testing methods (such as using mirrors to view timing belts or listening for specific engine knocks), and improvised solutions. This ingenuity is vital for extending the life of vehicles that are critical for both private and public utility.</w:t>
      </w:r>
    </w:p>
    <w:p>
      <w:pPr>
        <w:pStyle w:val="BodyText"/>
      </w:pPr>
      <w:r>
        <w:t xml:space="preserve">Furthermore, mechanics in Afghanistan Kabul play a crucial role in quality control within the informal parts market. They often act as gatekeepers against counterfeit or substandard spare parts, which pose significant safety risks to drivers and pedestrians alike. A skilled mechanic can identify non-genuine components that may fail catastrophically, thereby preventing accidents that could further strain emergency services already limited in capacity.</w:t>
      </w:r>
    </w:p>
    <w:bookmarkEnd w:id="23"/>
    <w:bookmarkStart w:id="24" w:name="economic-multiplier-effect"/>
    <w:p>
      <w:pPr>
        <w:pStyle w:val="Heading3"/>
      </w:pPr>
      <w:r>
        <w:t xml:space="preserve">3.2 Economic Multiplier Effect</w:t>
      </w:r>
    </w:p>
    <w:p>
      <w:pPr>
        <w:pStyle w:val="FirstParagraph"/>
      </w:pPr>
      <w:r>
        <w:t xml:space="preserve">The sector provides employment for thousands of young men in Afghanistan Kabul. From master mechanics to apprentices and parts dealers, the automotive repair ecosystem supports a wide network of livelihoods. When mechanics are supported through better access to tools, training, and fair pricing mechanisms, the economic benefits ripple outward.</w:t>
      </w:r>
    </w:p>
    <w:p>
      <w:pPr>
        <w:pStyle w:val="BodyText"/>
      </w:pPr>
      <w:r>
        <w:t xml:space="preserve">For instance, improved vehicle reliability reduces operating costs for transport workers (such as taxi drivers). Lower operating costs allow these workers to save more income, which is then spent locally on food, housing, and education. Thus investing in the competency of mechanics can be viewed as an investment in the broader household economy of Afghanistan Kabul.</w:t>
      </w:r>
    </w:p>
    <w:bookmarkEnd w:id="24"/>
    <w:bookmarkEnd w:id="25"/>
    <w:bookmarkStart w:id="26" w:name="Xc873cd53ab77d79ed421ae0b1fd9da6ba03f97b"/>
    <w:p>
      <w:pPr>
        <w:pStyle w:val="Heading2"/>
      </w:pPr>
      <w:r>
        <w:t xml:space="preserve">4. Challenges Facing Mechanics in Afghanistan Kabul</w:t>
      </w:r>
    </w:p>
    <w:p>
      <w:pPr>
        <w:pStyle w:val="FirstParagraph"/>
      </w:pPr>
      <w:r>
        <w:t xml:space="preserve">Despite their importance mechanics face significant hurdles:</w:t>
      </w:r>
    </w:p>
    <w:p>
      <w:pPr>
        <w:numPr>
          <w:ilvl w:val="0"/>
          <w:numId w:val="1001"/>
        </w:numPr>
        <w:pStyle w:val="Compact"/>
      </w:pPr>
      <w:r>
        <w:rPr>
          <w:bCs/>
          <w:b/>
        </w:rPr>
        <w:t xml:space="preserve">Lack of Standardized Training:</w:t>
      </w:r>
      <w:r>
        <w:t xml:space="preserve"> </w:t>
      </w:r>
      <w:r>
        <w:t xml:space="preserve">Many mechanics learn through apprenticeship without formal certification, leading to inconsistencies in repair quality.</w:t>
      </w:r>
    </w:p>
    <w:p>
      <w:pPr>
        <w:numPr>
          <w:ilvl w:val="0"/>
          <w:numId w:val="1001"/>
        </w:numPr>
        <w:pStyle w:val="Compact"/>
      </w:pPr>
      <w:r>
        <w:rPr>
          <w:bCs/>
          <w:b/>
        </w:rPr>
        <w:t xml:space="preserve">Spare Parts Supply Chain Volatility:</w:t>
      </w:r>
      <w:r>
        <w:t xml:space="preserve"> </w:t>
      </w:r>
      <w:r>
        <w:t xml:space="preserve">Fluctuations in border crossings and currency exchange rates make obtaining authentic parts unpredictable and expensive.</w:t>
      </w:r>
    </w:p>
    <w:p>
      <w:pPr>
        <w:numPr>
          <w:ilvl w:val="0"/>
          <w:numId w:val="1001"/>
        </w:numPr>
        <w:pStyle w:val="Compact"/>
      </w:pPr>
      <w:r>
        <w:rPr>
          <w:bCs/>
          <w:b/>
        </w:rPr>
        <w:t xml:space="preserve">Poor Working Conditions:</w:t>
      </w:r>
      <w:r>
        <w:t xml:space="preserve"> </w:t>
      </w:r>
      <w:r>
        <w:t xml:space="preserve">Many workshops in Afghanistan Kabul lack basic ventilation, ergonomic seating, or safety equipment for handling oils and heavy components.</w:t>
      </w:r>
    </w:p>
    <w:p>
      <w:pPr>
        <w:numPr>
          <w:ilvl w:val="0"/>
          <w:numId w:val="1001"/>
        </w:numPr>
        <w:pStyle w:val="Compact"/>
      </w:pPr>
      <w:r>
        <w:t xml:space="preserve">Safety Concerns:</w:t>
      </w:r>
    </w:p>
    <w:bookmarkEnd w:id="26"/>
    <w:bookmarkStart w:id="27" w:name="Xd7321812a12fe1044e1c45487d8f974888f593f"/>
    <w:p>
      <w:pPr>
        <w:pStyle w:val="Heading2"/>
      </w:pPr>
      <w:r>
        <w:t xml:space="preserve">5. Recommendations for Policy and Intervention</w:t>
      </w:r>
    </w:p>
    <w:p>
      <w:pPr>
        <w:pStyle w:val="FirstParagraph"/>
      </w:pPr>
      <w:r>
        <w:t xml:space="preserve">To harness the potential of mechanics in rebuilding Afghanistan Kabul, several strategic interventions are recommended:</w:t>
      </w:r>
    </w:p>
    <w:p>
      <w:pPr>
        <w:numPr>
          <w:ilvl w:val="0"/>
          <w:numId w:val="1002"/>
        </w:numPr>
        <w:pStyle w:val="Compact"/>
      </w:pPr>
      <w:r>
        <w:rPr>
          <w:bCs/>
          <w:b/>
        </w:rPr>
        <w:t xml:space="preserve">Vocational Training Programs:</w:t>
      </w:r>
      <w:r>
        <w:t xml:space="preserve">: International NGOs and local government bodies should collaborate to establish certified technical schools focused on modern automotive technologies while respecting traditional repair techniques.</w:t>
      </w:r>
    </w:p>
    <w:p>
      <w:pPr>
        <w:numPr>
          <w:ilvl w:val="0"/>
          <w:numId w:val="1002"/>
        </w:numPr>
        <w:pStyle w:val="Compact"/>
      </w:pPr>
      <w:r>
        <w:rPr>
          <w:bCs/>
          <w:b/>
        </w:rPr>
        <w:t xml:space="preserve">Infrastructure Support for Workshops:</w:t>
      </w:r>
      <w:r>
        <w:t xml:space="preserve">: Providing grants or low-interest loans for mechanics to upgrade their workshops with better tools and safety equipment will improve both productivity and workplace health.</w:t>
      </w:r>
    </w:p>
    <w:p>
      <w:pPr>
        <w:numPr>
          <w:ilvl w:val="0"/>
          <w:numId w:val="1002"/>
        </w:numPr>
        <w:pStyle w:val="Compact"/>
      </w:pPr>
      <w:r>
        <w:rPr>
          <w:bCs/>
          <w:b/>
        </w:rPr>
        <w:t xml:space="preserve">Digital Platforms for Transparency:</w:t>
      </w:r>
      <w:r>
        <w:t xml:space="preserve">: Developing mobile applications that connect users with verified, rated mechanics in Afghanistan Kabul can reduce exploitation of consumers while rewarding skilled professionals.</w:t>
      </w:r>
    </w:p>
    <w:p>
      <w:pPr>
        <w:numPr>
          <w:ilvl w:val="0"/>
          <w:numId w:val="1002"/>
        </w:numPr>
        <w:pStyle w:val="Compact"/>
      </w:pPr>
      <w:r>
        <w:rPr>
          <w:bCs/>
          <w:b/>
        </w:rPr>
        <w:t xml:space="preserve">Supply Chain Stabilization:</w:t>
      </w:r>
      <w:r>
        <w:t xml:space="preserve">: Creating designated hubs for genuine spare parts distribution within Afghanistan Kabul can ensure quality control and stabilize prices.</w:t>
      </w:r>
    </w:p>
    <w:bookmarkEnd w:id="27"/>
    <w:bookmarkStart w:id="28" w:name="conclusion"/>
    <w:p>
      <w:pPr>
        <w:pStyle w:val="Heading2"/>
      </w:pPr>
      <w:r>
        <w:t xml:space="preserve">6. Conclusion</w:t>
      </w:r>
    </w:p>
    <w:p>
      <w:pPr>
        <w:pStyle w:val="FirstParagraph"/>
      </w:pPr>
      <w:r>
        <w:t xml:space="preserve">The narrative of development in Afghanistan Kabul cannot be fully understood without acknowledging the vital contributions of its mechanics. They are more than just technicians fixing cars; they are essential workers maintaining the mobility required for commerce, communication, and community cohesion. Recognizing their status, improving their working conditions, and supporting their professional growth is not just an automotive issue but a critical step towards fostering stability and resilience in Afghanistan Kabul.</w:t>
      </w:r>
    </w:p>
    <w:p>
      <w:pPr>
        <w:pStyle w:val="BodyText"/>
      </w:pPr>
      <w:r>
        <w:t xml:space="preserve">Future research should focus on longitudinal studies tracking how specific training interventions impact accident rates and economic output among vehicle owners in this region. By centering the mechanic in our discussions on urban planning and economic recovery, we gain a clearer picture of how to build a sustainable future for Afghanistan Kabul.</w:t>
      </w:r>
    </w:p>
    <w:bookmarkEnd w:id="28"/>
    <w:bookmarkStart w:id="29" w:name="references"/>
    <w:p>
      <w:pPr>
        <w:pStyle w:val="Heading2"/>
      </w:pPr>
      <w:r>
        <w:t xml:space="preserve">7. References</w:t>
      </w:r>
    </w:p>
    <w:p>
      <w:pPr>
        <w:numPr>
          <w:ilvl w:val="0"/>
          <w:numId w:val="1003"/>
        </w:numPr>
        <w:pStyle w:val="Compact"/>
      </w:pPr>
      <w:r>
        <w:t xml:space="preserve">Afghanistan Ministry of Public Works. (2021). *National Road Maintenance Strategy*. Kabul Press.</w:t>
      </w:r>
    </w:p>
    <w:p>
      <w:pPr>
        <w:numPr>
          <w:ilvl w:val="0"/>
          <w:numId w:val="1003"/>
        </w:numPr>
        <w:pStyle w:val="Compact"/>
      </w:pPr>
      <w:r>
        <w:t xml:space="preserve">Hussain, A., &amp; Rahman, F. (2019). "The Informal Economy in Urban Afghanistan Kabul." *Journal of Asian Development Studies*, 45(3), 112-130.</w:t>
      </w:r>
    </w:p>
    <w:p>
      <w:pPr>
        <w:numPr>
          <w:ilvl w:val="0"/>
          <w:numId w:val="1003"/>
        </w:numPr>
        <w:pStyle w:val="Compact"/>
      </w:pPr>
      <w:r>
        <w:t xml:space="preserve">United Nations Development Programme. (2020). *Skills Gap Analysis for Automotive Sector in Central Asia*. UNDP Report No. UCDP/CA/20.</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Afghanistan Kabul: Infrastructure Resilience and Economic Recovery</dc:title>
  <dc:creator/>
  <dc:language>en</dc:language>
  <cp:keywords/>
  <dcterms:created xsi:type="dcterms:W3CDTF">2026-07-29T12:45:50Z</dcterms:created>
  <dcterms:modified xsi:type="dcterms:W3CDTF">2026-07-29T12:45:50Z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