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the</w:t>
      </w:r>
      <w:r>
        <w:t xml:space="preserve"> </w:t>
      </w:r>
      <w:r>
        <w:t xml:space="preserve">High-Tech</w:t>
      </w:r>
      <w:r>
        <w:t xml:space="preserve"> </w:t>
      </w:r>
      <w:r>
        <w:t xml:space="preserve">Urban</w:t>
      </w:r>
      <w:r>
        <w:t xml:space="preserve"> </w:t>
      </w:r>
      <w:r>
        <w:t xml:space="preserve">Landscape</w:t>
      </w:r>
      <w:r>
        <w:t xml:space="preserve"> </w:t>
      </w:r>
      <w:r>
        <w:t xml:space="preserve">of</w:t>
      </w:r>
      <w:r>
        <w:t xml:space="preserve"> </w:t>
      </w:r>
      <w:r>
        <w:t xml:space="preserve">Japan</w:t>
      </w:r>
      <w:r>
        <w:t xml:space="preserve"> </w:t>
      </w:r>
      <w:r>
        <w:t xml:space="preserve">Osaka</w:t>
      </w:r>
    </w:p>
    <w:bookmarkStart w:id="28" w:name="X85c04aaaf1839eaaddcc3f3cfcf5b1da1b5969e"/>
    <w:p>
      <w:pPr>
        <w:pStyle w:val="Heading1"/>
      </w:pPr>
      <w:r>
        <w:t xml:space="preserve">The Evolution of Mechanic Practices in the High-Tech Urban Landscape of Japan Osaka: A Conference Paper</w:t>
      </w:r>
    </w:p>
    <w:p>
      <w:pPr>
        <w:pStyle w:val="FirstParagraph"/>
      </w:pPr>
      <w:r>
        <w:rPr>
          <w:bCs/>
          <w:b/>
        </w:rPr>
        <w:t xml:space="preserve">Abstract</w:t>
      </w:r>
      <w:r>
        <w:br/>
      </w:r>
      <w:r>
        <w:t xml:space="preserve">This paper explores the transformative shifts in</w:t>
      </w:r>
      <w:r>
        <w:t xml:space="preserve"> </w:t>
      </w:r>
      <w:r>
        <w:rPr>
          <w:bCs/>
          <w:b/>
        </w:rPr>
        <w:t xml:space="preserve">Mechanic</w:t>
      </w:r>
      <w:r>
        <w:t xml:space="preserve"> </w:t>
      </w:r>
      <w:r>
        <w:t xml:space="preserve">disciplines within one of Asia’s most dynamic metropolitan hubs, specifically focusing on</w:t>
      </w:r>
      <w:r>
        <w:t xml:space="preserve"> </w:t>
      </w:r>
      <w:r>
        <w:rPr>
          <w:bCs/>
          <w:b/>
        </w:rPr>
        <w:t xml:space="preserve">Japan Osaka</w:t>
      </w:r>
      <w:r>
        <w:t xml:space="preserve">. As urbanization accelerates and industrial demands evolve, the role of the skilled tradesperson has transitioned from traditional repair methods to sophisticated diagnostics and preventive maintenance strategies. This study examines how local regulations in</w:t>
      </w:r>
      <w:r>
        <w:t xml:space="preserve"> </w:t>
      </w:r>
      <w:r>
        <w:rPr>
          <w:bCs/>
          <w:b/>
        </w:rPr>
        <w:t xml:space="preserve">Japan Osaka</w:t>
      </w:r>
      <w:r>
        <w:t xml:space="preserve">, combined with rapid technological adoption by automotive and industrial sectors, have redefined the</w:t>
      </w:r>
      <w:r>
        <w:t xml:space="preserve"> </w:t>
      </w:r>
      <w:r>
        <w:rPr>
          <w:bCs/>
          <w:b/>
        </w:rPr>
        <w:t xml:space="preserve">Mechanic</w:t>
      </w:r>
      <w:r>
        <w:t xml:space="preserve"> </w:t>
      </w:r>
      <w:r>
        <w:t xml:space="preserve">profession. By analyzing recent trends, educational frameworks, and economic impacts, this paper argues that the integration of digital technologies into traditional mechanical work is essential for sustaining competitiveness in major Japanese metropolitan centers.</w:t>
      </w:r>
    </w:p>
    <w:bookmarkStart w:id="20" w:name="introduction"/>
    <w:p>
      <w:pPr>
        <w:pStyle w:val="Heading2"/>
      </w:pPr>
      <w:r>
        <w:t xml:space="preserve">1. Introduction</w:t>
      </w:r>
    </w:p>
    <w:p>
      <w:pPr>
        <w:pStyle w:val="FirstParagraph"/>
      </w:pPr>
      <w:r>
        <w:t xml:space="preserve">The city of Osaka has long been recognized as a commercial and industrial powerhouse within</w:t>
      </w:r>
      <w:r>
        <w:t xml:space="preserve"> </w:t>
      </w:r>
      <w:r>
        <w:rPr>
          <w:bCs/>
          <w:b/>
        </w:rPr>
        <w:t xml:space="preserve">Japan</w:t>
      </w:r>
      <w:r>
        <w:t xml:space="preserve">. Known historically as the "Kitchen of the Nation," Osaka’s economy relies heavily on manufacturing, logistics, and advanced engineering. In this context, the profession of a</w:t>
      </w:r>
      <w:r>
        <w:t xml:space="preserve"> </w:t>
      </w:r>
      <w:r>
        <w:rPr>
          <w:bCs/>
          <w:b/>
        </w:rPr>
        <w:t xml:space="preserve">Mechanic</w:t>
      </w:r>
      <w:r>
        <w:t xml:space="preserve"> </w:t>
      </w:r>
      <w:r>
        <w:t xml:space="preserve">is not merely about fixing broken parts; it represents a critical node in ensuring operational continuity for industries ranging from automotive assembly to heavy machinery manufacturing. However, the landscape for a</w:t>
      </w:r>
      <w:r>
        <w:t xml:space="preserve"> </w:t>
      </w:r>
      <w:r>
        <w:rPr>
          <w:bCs/>
          <w:b/>
        </w:rPr>
        <w:t xml:space="preserve">Mechanic</w:t>
      </w:r>
      <w:r>
        <w:t xml:space="preserve"> </w:t>
      </w:r>
      <w:r>
        <w:t xml:space="preserve">working in</w:t>
      </w:r>
      <w:r>
        <w:t xml:space="preserve"> </w:t>
      </w:r>
      <w:r>
        <w:rPr>
          <w:bCs/>
          <w:b/>
        </w:rPr>
        <w:t xml:space="preserve">Japan Osaka</w:t>
      </w:r>
      <w:r>
        <w:t xml:space="preserve"> </w:t>
      </w:r>
      <w:r>
        <w:t xml:space="preserve">today is vastly different from that of previous decades.</w:t>
      </w:r>
    </w:p>
    <w:p>
      <w:pPr>
        <w:pStyle w:val="BodyText"/>
      </w:pPr>
      <w:r>
        <w:t xml:space="preserve">The modern era demands precision, efficiency, and an understanding of complex electronic systems embedded within mechanical frameworks. For professionals operating in</w:t>
      </w:r>
    </w:p>
    <w:p>
      <w:pPr>
        <w:pStyle w:val="BodyText"/>
      </w:pPr>
      <w:r>
        <w:t xml:space="preserve">Japan Osaka, the pressure to maintain high standards while adhering to strict environmental and safety regulations imposed by local municipal bodies is significant. This paper aims to provide a comprehensive overview of these changes, highlighting how the definition of a</w:t>
      </w:r>
      <w:r>
        <w:t xml:space="preserve"> </w:t>
      </w:r>
      <w:r>
        <w:rPr>
          <w:bCs/>
          <w:b/>
        </w:rPr>
        <w:t xml:space="preserve">Mechanic</w:t>
      </w:r>
      <w:r>
        <w:t xml:space="preserve"> </w:t>
      </w:r>
      <w:r>
        <w:t xml:space="preserve">in</w:t>
      </w:r>
      <w:r>
        <w:t xml:space="preserve"> </w:t>
      </w:r>
      <w:r>
        <w:rPr>
          <w:bCs/>
          <w:b/>
        </w:rPr>
        <w:t xml:space="preserve">Japan Osaka</w:t>
      </w:r>
      <w:r>
        <w:t xml:space="preserve"> </w:t>
      </w:r>
      <w:r>
        <w:t xml:space="preserve">has expanded beyond manual labor to include data analysis, software integration, and sustainable engineering practices.</w:t>
      </w:r>
    </w:p>
    <w:bookmarkEnd w:id="20"/>
    <w:bookmarkStart w:id="21" w:name="Xe1dd8e648e5650cbf80bb925776ce9703b9f230"/>
    <w:p>
      <w:pPr>
        <w:pStyle w:val="Heading2"/>
      </w:pPr>
      <w:r>
        <w:t xml:space="preserve">2. The Historical Context of Mechanics in Osaka</w:t>
      </w:r>
    </w:p>
    <w:p>
      <w:pPr>
        <w:pStyle w:val="FirstParagraph"/>
      </w:pPr>
      <w:r>
        <w:t xml:space="preserve">To understand the current state of mechanical work in</w:t>
      </w:r>
      <w:r>
        <w:t xml:space="preserve"> </w:t>
      </w:r>
      <w:r>
        <w:rPr>
          <w:bCs/>
          <w:b/>
        </w:rPr>
        <w:t xml:space="preserve">Japana Osaka</w:t>
      </w:r>
      <w:r>
        <w:t xml:space="preserve">, one must look at its historical roots. During the post-war economic boom, Osaka became a hub for heavy industry. During this period, a</w:t>
      </w:r>
    </w:p>
    <w:p>
      <w:pPr>
        <w:pStyle w:val="BodyText"/>
      </w:pPr>
      <w:r>
        <w:t xml:space="preserve">Mechanic was primarily viewed as a craftsman who relied on physical intuition and manual dexterity to repair engines and machinery. The training was often informal or learned through apprenticeship within large corporate entities like Kawasaki Heavy Industries or Mitsubishi Electric.</w:t>
      </w:r>
    </w:p>
    <w:p>
      <w:pPr>
        <w:pStyle w:val="BodyText"/>
      </w:pPr>
      <w:r>
        <w:t xml:space="preserve">As the 21st century approached, the focus in</w:t>
      </w:r>
    </w:p>
    <w:p>
      <w:pPr>
        <w:pStyle w:val="BodyText"/>
      </w:pPr>
      <w:r>
        <w:t xml:space="preserve">Japana Osaka shifted towards light industry and high-tech manufacturing. The traditional</w:t>
      </w:r>
    </w:p>
    <w:p>
      <w:pPr>
        <w:pStyle w:val="BodyText"/>
      </w:pPr>
      <w:r>
        <w:t xml:space="preserve">Mechanic role began to fragment. Specializations emerged, such as HVAC technicians for large-scale commercial buildings, automotive mechatronics specialists for electric vehicles, and industrial robot maintenance experts. This specialization was driven by the need for higher precision and reduced downtime in factories located throughout the Kansai region.</w:t>
      </w:r>
    </w:p>
    <w:bookmarkEnd w:id="21"/>
    <w:bookmarkStart w:id="22" w:name="X17e71523ea94737d296f28aa695086952cdae69"/>
    <w:p>
      <w:pPr>
        <w:pStyle w:val="Heading2"/>
      </w:pPr>
      <w:r>
        <w:t xml:space="preserve">3. Technological Integration and the Modern Mechanic</w:t>
      </w:r>
    </w:p>
    <w:p>
      <w:pPr>
        <w:pStyle w:val="FirstParagraph"/>
      </w:pPr>
      <w:r>
        <w:t xml:space="preserve">The most significant change affecting a</w:t>
      </w:r>
    </w:p>
    <w:p>
      <w:pPr>
        <w:pStyle w:val="BodyText"/>
      </w:pPr>
      <w:r>
        <w:t xml:space="preserve">Mechanic in contemporary</w:t>
      </w:r>
    </w:p>
    <w:p>
      <w:pPr>
        <w:pStyle w:val="BodyText"/>
      </w:pPr>
      <w:r>
        <w:t xml:space="preserve">Japana Osaka is the integration of digital technology. Modern machinery, whether it be an autonomous vehicle assembly line or a high-speed train system connecting Osaka to Kyoto and Kobe, relies heavily on sensors, microprocessors, and internet-of-things (IoT) connectivity. Consequently, a modern</w:t>
      </w:r>
    </w:p>
    <w:p>
      <w:pPr>
        <w:pStyle w:val="BodyText"/>
      </w:pPr>
      <w:r>
        <w:t xml:space="preserve">Mechanic must possess dual competencies: mechanical aptitude and digital literacy.</w:t>
      </w:r>
    </w:p>
    <w:p>
      <w:pPr>
        <w:pStyle w:val="BodyText"/>
      </w:pPr>
      <w:r>
        <w:t xml:space="preserve">In</w:t>
      </w:r>
    </w:p>
    <w:p>
      <w:pPr>
        <w:pStyle w:val="BodyText"/>
      </w:pPr>
      <w:r>
        <w:t xml:space="preserve">Japana Osaka, many technical schools and vocational colleges have updated their curricula to reflect this reality. Students learning to become a</w:t>
      </w:r>
    </w:p>
    <w:p>
      <w:pPr>
        <w:pStyle w:val="BodyText"/>
      </w:pPr>
      <w:r>
        <w:t xml:space="preserve">Mechanic today spend considerable time coding diagnostics, interpreting sensor data, and utilizing augmented reality (AR) tools for complex repairs. For instance, AR glasses can now overlay repair instructions directly onto the machinery a</w:t>
      </w:r>
    </w:p>
    <w:p>
      <w:pPr>
        <w:pStyle w:val="BodyText"/>
      </w:pPr>
      <w:r>
        <w:t xml:space="preserve">Mechanic is servicing, significantly reducing error rates and repair times. This technological leap has positioned</w:t>
      </w:r>
    </w:p>
    <w:p>
      <w:pPr>
        <w:pStyle w:val="BodyText"/>
      </w:pPr>
      <w:r>
        <w:t xml:space="preserve">Japana Osaka as a leader in smart maintenance solutions within Japan.</w:t>
      </w:r>
    </w:p>
    <w:bookmarkEnd w:id="22"/>
    <w:bookmarkStart w:id="23" w:name="X547ecb03327dcdb982ed9e84d7144d075e7fcb9"/>
    <w:p>
      <w:pPr>
        <w:pStyle w:val="Heading2"/>
      </w:pPr>
      <w:r>
        <w:t xml:space="preserve">4. Regulatory Frameworks and Environmental Standards</w:t>
      </w:r>
    </w:p>
    <w:p>
      <w:pPr>
        <w:pStyle w:val="FirstParagraph"/>
      </w:pPr>
      <w:r>
        <w:t xml:space="preserve">The city of Osaka operates under strict environmental regulations aimed at reducing carbon emissions and waste. For a</w:t>
      </w:r>
    </w:p>
    <w:p>
      <w:pPr>
        <w:pStyle w:val="BodyText"/>
      </w:pPr>
      <w:r>
        <w:t xml:space="preserve">Mechanic, this translates into rigorous protocols regarding the disposal of hazardous materials, such as oil, coolant, and battery acid from electric vehicles. The local government in</w:t>
      </w:r>
    </w:p>
    <w:p>
      <w:pPr>
        <w:pStyle w:val="BodyText"/>
      </w:pPr>
      <w:r>
        <w:t xml:space="preserve">Japana Osaka has implemented stringent certification requirements for professionals handling these materials.</w:t>
      </w:r>
    </w:p>
    <w:p>
      <w:pPr>
        <w:pStyle w:val="BodyText"/>
      </w:pPr>
      <w:r>
        <w:t xml:space="preserve">This regulatory environment ensures that a</w:t>
      </w:r>
    </w:p>
    <w:p>
      <w:pPr>
        <w:pStyle w:val="BodyText"/>
      </w:pPr>
      <w:r>
        <w:t xml:space="preserve">Mechanic is not only technically proficient but also environmentally responsible. Compliance with these standards is mandatory for any business operating in the region. Furthermore, the push towards green energy has led to an increase in demand for specialists who can service hybrid and electric powertrains. This shift requires continuous education and certification updates, ensuring that a</w:t>
      </w:r>
    </w:p>
    <w:p>
      <w:pPr>
        <w:pStyle w:val="BodyText"/>
      </w:pPr>
      <w:r>
        <w:t xml:space="preserve">Mechanic remains at the forefront of sustainable engineering practices.</w:t>
      </w:r>
    </w:p>
    <w:bookmarkEnd w:id="23"/>
    <w:bookmarkStart w:id="24" w:name="economic-impact-and-labor-market-trends"/>
    <w:p>
      <w:pPr>
        <w:pStyle w:val="Heading2"/>
      </w:pPr>
      <w:r>
        <w:t xml:space="preserve">5. Economic Impact and Labor Market Trends</w:t>
      </w:r>
    </w:p>
    <w:p>
      <w:pPr>
        <w:pStyle w:val="FirstParagraph"/>
      </w:pPr>
      <w:r>
        <w:t xml:space="preserve">The evolving role of the</w:t>
      </w:r>
    </w:p>
    <w:p>
      <w:pPr>
        <w:pStyle w:val="BodyText"/>
      </w:pPr>
      <w:r>
        <w:t xml:space="preserve">Mechanic</w:t>
      </w:r>
      <w:r>
        <w:t xml:space="preserve"> </w:t>
      </w:r>
      <w:r>
        <w:t xml:space="preserve">in</w:t>
      </w:r>
    </w:p>
    <w:p>
      <w:pPr>
        <w:pStyle w:val="BodyText"/>
      </w:pPr>
      <w:r>
        <w:t xml:space="preserve">Japana Osaka</w:t>
      </w:r>
      <w:r>
        <w:t xml:space="preserve"> </w:t>
      </w:r>
      <w:r>
        <w:t xml:space="preserve">has significant economic implications. As industries adopt more automated systems, the demand for low-skill manual labor decreases, while the demand for high-skill technical specialists increases. This shift has led to a shortage of qualified personnel in certain sectors, prompting companies in</w:t>
      </w:r>
    </w:p>
    <w:p>
      <w:pPr>
        <w:pStyle w:val="BodyText"/>
      </w:pPr>
      <w:r>
        <w:t xml:space="preserve">Japana Osaka</w:t>
      </w:r>
      <w:r>
        <w:t xml:space="preserve"> </w:t>
      </w:r>
      <w:r>
        <w:t xml:space="preserve">to offer competitive salaries and comprehensive training programs to attract top talent.</w:t>
      </w:r>
    </w:p>
    <w:p>
      <w:pPr>
        <w:pStyle w:val="BodyText"/>
      </w:pPr>
      <w:r>
        <w:t xml:space="preserve">Moreover, the tourism industry in</w:t>
      </w:r>
    </w:p>
    <w:p>
      <w:pPr>
        <w:pStyle w:val="BodyText"/>
      </w:pPr>
      <w:r>
        <w:t xml:space="preserve">Japana Osaka</w:t>
      </w:r>
      <w:r>
        <w:t xml:space="preserve"> </w:t>
      </w:r>
      <w:r>
        <w:t xml:space="preserve">relies heavily on well-maintained transportation infrastructure. A robust fleet of buses, taxis, and rental cars requires a steady supply of competent auto-technicians. The reputation of</w:t>
      </w:r>
    </w:p>
    <w:p>
      <w:pPr>
        <w:pStyle w:val="BodyText"/>
      </w:pPr>
      <w:r>
        <w:t xml:space="preserve">Japana Osaka</w:t>
      </w:r>
      <w:r>
        <w:t xml:space="preserve"> </w:t>
      </w:r>
      <w:r>
        <w:t xml:space="preserve">as a tourist destination is partly dependent on the reliability and safety of its transport systems, directly linking the quality of work performed by a</w:t>
      </w:r>
    </w:p>
    <w:p>
      <w:pPr>
        <w:pStyle w:val="BodyText"/>
      </w:pPr>
      <w:r>
        <w:t xml:space="preserve">Mechanic</w:t>
      </w:r>
      <w:r>
        <w:t xml:space="preserve"> </w:t>
      </w:r>
      <w:r>
        <w:t xml:space="preserve">to the city’s economic vitality.</w:t>
      </w:r>
    </w:p>
    <w:bookmarkEnd w:id="24"/>
    <w:bookmarkStart w:id="25" w:name="challenges-and-future-directions"/>
    <w:p>
      <w:pPr>
        <w:pStyle w:val="Heading2"/>
      </w:pPr>
      <w:r>
        <w:t xml:space="preserve">6. Challenges and Future Directions</w:t>
      </w:r>
    </w:p>
    <w:p>
      <w:pPr>
        <w:pStyle w:val="FirstParagraph"/>
      </w:pPr>
      <w:r>
        <w:t xml:space="preserve">Despite these advancements, challenges remain. The aging population in Japan poses a significant threat to the future supply of skilled workers. In</w:t>
      </w:r>
    </w:p>
    <w:p>
      <w:pPr>
        <w:pStyle w:val="BodyText"/>
      </w:pPr>
      <w:r>
        <w:t xml:space="preserve">Japana Osaka</w:t>
      </w:r>
      <w:r>
        <w:t xml:space="preserve"> </w:t>
      </w:r>
      <w:r>
        <w:t xml:space="preserve">specifically, there is an urgent need to attract younger generations into the trade. Educational institutions and industry leaders are collaborating to rebrand the profession of a</w:t>
      </w:r>
    </w:p>
    <w:p>
      <w:pPr>
        <w:pStyle w:val="BodyText"/>
      </w:pPr>
      <w:r>
        <w:t xml:space="preserve">Mechanic</w:t>
      </w:r>
      <w:r>
        <w:t xml:space="preserve"> </w:t>
      </w:r>
      <w:r>
        <w:t xml:space="preserve">as a high-tech, intellectually stimulating career path rather than just manual labor.</w:t>
      </w:r>
    </w:p>
    <w:p>
      <w:pPr>
        <w:pStyle w:val="BodyText"/>
      </w:pPr>
      <w:r>
        <w:t xml:space="preserve">Furthermore, international collaboration offers opportunities for growth. As global supply chains become more interconnected, understanding international standards allows a</w:t>
      </w:r>
    </w:p>
    <w:p>
      <w:pPr>
        <w:pStyle w:val="BodyText"/>
      </w:pPr>
      <w:r>
        <w:t xml:space="preserve">Mechanic</w:t>
      </w:r>
      <w:r>
        <w:t xml:space="preserve"> </w:t>
      </w:r>
      <w:r>
        <w:t xml:space="preserve">in</w:t>
      </w:r>
    </w:p>
    <w:p>
      <w:pPr>
        <w:pStyle w:val="BodyText"/>
      </w:pPr>
      <w:r>
        <w:t xml:space="preserve">Japana Osaka</w:t>
      </w:r>
      <w:r>
        <w:t xml:space="preserve"> </w:t>
      </w:r>
      <w:r>
        <w:t xml:space="preserve">to work on cutting-edge projects involving multinational corporations. Embracing globalization while maintaining local expertise will be crucial for the future of mechanical engineering in the region.</w:t>
      </w:r>
    </w:p>
    <w:bookmarkEnd w:id="25"/>
    <w:bookmarkStart w:id="26" w:name="conclusion"/>
    <w:p>
      <w:pPr>
        <w:pStyle w:val="Heading2"/>
      </w:pPr>
      <w:r>
        <w:t xml:space="preserve">7. Conclusion</w:t>
      </w:r>
    </w:p>
    <w:p>
      <w:pPr>
        <w:pStyle w:val="FirstParagraph"/>
      </w:pPr>
      <w:r>
        <w:t xml:space="preserve">In conclusion, the profession of a</w:t>
      </w:r>
    </w:p>
    <w:p>
      <w:pPr>
        <w:pStyle w:val="BodyText"/>
      </w:pPr>
      <w:r>
        <w:t xml:space="preserve">Mechanic</w:t>
      </w:r>
      <w:r>
        <w:t xml:space="preserve"> </w:t>
      </w:r>
      <w:r>
        <w:t xml:space="preserve">in</w:t>
      </w:r>
    </w:p>
    <w:p>
      <w:pPr>
        <w:pStyle w:val="BodyText"/>
      </w:pPr>
      <w:r>
        <w:t xml:space="preserve">Japana Osaka</w:t>
      </w:r>
      <w:r>
        <w:t xml:space="preserve"> </w:t>
      </w:r>
      <w:r>
        <w:t xml:space="preserve">is undergoing a profound transformation driven by technology, regulation, and economic demands. From traditional craftsmanship to high-tech diagnostics, the role has expanded to meet the needs of a modern metropolitan center. As</w:t>
      </w:r>
    </w:p>
    <w:p>
      <w:pPr>
        <w:pStyle w:val="BodyText"/>
      </w:pPr>
      <w:r>
        <w:t xml:space="preserve">Japana Osaka</w:t>
      </w:r>
      <w:r>
        <w:t xml:space="preserve"> </w:t>
      </w:r>
      <w:r>
        <w:t xml:space="preserve">continues to innovate as a hub for industry and tourism, the importance of skilled mechanical professionals cannot be overstated.</w:t>
      </w:r>
    </w:p>
    <w:p>
      <w:pPr>
        <w:pStyle w:val="BodyText"/>
      </w:pPr>
      <w:r>
        <w:t xml:space="preserve">This paper highlights that for</w:t>
      </w:r>
    </w:p>
    <w:p>
      <w:pPr>
        <w:pStyle w:val="BodyText"/>
      </w:pPr>
      <w:r>
        <w:t xml:space="preserve">Japana Osaka</w:t>
      </w:r>
      <w:r>
        <w:t xml:space="preserve"> </w:t>
      </w:r>
      <w:r>
        <w:t xml:space="preserve">to maintain its status as an industrial leader, it must invest in education, technology integration, and sustainable practices. By doing so, the city ensures that its future workforce of</w:t>
      </w:r>
    </w:p>
    <w:p>
      <w:pPr>
        <w:pStyle w:val="BodyText"/>
      </w:pPr>
      <w:r>
        <w:t xml:space="preserve">Mechanic</w:t>
      </w:r>
      <w:r>
        <w:t xml:space="preserve"> </w:t>
      </w:r>
      <w:r>
        <w:t xml:space="preserve">professionals is equipped to handle the complexities of tomorrow’s machinery. The synergy between traditional mechanical skills and modern digital tools defines the new era of mechanician work in Osaka.</w:t>
      </w:r>
    </w:p>
    <w:bookmarkEnd w:id="26"/>
    <w:bookmarkStart w:id="27" w:name="references"/>
    <w:p>
      <w:pPr>
        <w:pStyle w:val="Heading2"/>
      </w:pPr>
      <w:r>
        <w:t xml:space="preserve">References</w:t>
      </w:r>
    </w:p>
    <w:p>
      <w:pPr>
        <w:pStyle w:val="FirstParagraph"/>
      </w:pPr>
      <w:r>
        <w:rPr>
          <w:iCs/>
          <w:i/>
        </w:rPr>
        <w:t xml:space="preserve">Note: For the purposes of this conference paper simulation, references are illustrative.</w:t>
      </w:r>
    </w:p>
    <w:p>
      <w:pPr>
        <w:numPr>
          <w:ilvl w:val="0"/>
          <w:numId w:val="1001"/>
        </w:numPr>
        <w:pStyle w:val="Compact"/>
      </w:pPr>
      <w:r>
        <w:t xml:space="preserve">Kansai Economic Federation. (2023). *Industrial Trends in Osaka Prefecture*.</w:t>
      </w:r>
    </w:p>
    <w:p>
      <w:pPr>
        <w:numPr>
          <w:ilvl w:val="0"/>
          <w:numId w:val="1001"/>
        </w:numPr>
        <w:pStyle w:val="Compact"/>
      </w:pPr>
      <w:r>
        <w:t xml:space="preserve">National Institute of Technology and Evaluation. (2024). *Smart Maintenance Systems in Urban Japan*.</w:t>
      </w:r>
    </w:p>
    <w:p>
      <w:pPr>
        <w:numPr>
          <w:ilvl w:val="0"/>
          <w:numId w:val="1001"/>
        </w:numPr>
        <w:pStyle w:val="Compact"/>
      </w:pPr>
      <w:r>
        <w:t xml:space="preserve">Tokyo University of Science. (2023). *The Impact of IoT on Mechanical Engineering Education*.</w:t>
      </w:r>
    </w:p>
    <w:p>
      <w:pPr>
        <w:numPr>
          <w:ilvl w:val="0"/>
          <w:numId w:val="1001"/>
        </w:numPr>
        <w:pStyle w:val="Compact"/>
      </w:pPr>
      <w:r>
        <w:t xml:space="preserve">Oshima, T. (2025). "Future Skills for Automotive Technicians in West Japan." *Journal of Japanese Industrial Engineering*, 14(2),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Mechanic Practices in the High-Tech Urban Landscape of Japan Osaka</dc:title>
  <dc:creator/>
  <dc:language>en</dc:language>
  <cp:keywords/>
  <dcterms:created xsi:type="dcterms:W3CDTF">2026-07-29T17:14:21Z</dcterms:created>
  <dcterms:modified xsi:type="dcterms:W3CDTF">2026-07-29T17:14:21Z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