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Navigating</w:t>
      </w:r>
      <w:r>
        <w:t xml:space="preserve"> </w:t>
      </w:r>
      <w:r>
        <w:t xml:space="preserve">Technical</w:t>
      </w:r>
      <w:r>
        <w:t xml:space="preserve"> </w:t>
      </w:r>
      <w:r>
        <w:t xml:space="preserve">and</w:t>
      </w:r>
      <w:r>
        <w:t xml:space="preserve"> </w:t>
      </w:r>
      <w:r>
        <w:t xml:space="preserve">Socio-Economic</w:t>
      </w:r>
      <w:r>
        <w:t xml:space="preserve"> </w:t>
      </w:r>
      <w:r>
        <w:t xml:space="preserve">Challenges</w:t>
      </w:r>
      <w:r>
        <w:t xml:space="preserve"> </w:t>
      </w:r>
      <w:r>
        <w:t xml:space="preserve">in</w:t>
      </w:r>
      <w:r>
        <w:t xml:space="preserve"> </w:t>
      </w:r>
      <w:r>
        <w:t xml:space="preserve">Peru</w:t>
      </w:r>
      <w:r>
        <w:t xml:space="preserve"> </w:t>
      </w:r>
      <w:r>
        <w:t xml:space="preserve">Lima</w:t>
      </w:r>
    </w:p>
    <w:bookmarkStart w:id="34" w:name="Xbff1ef504b06397017666d2485ae66ad2829910"/>
    <w:p>
      <w:pPr>
        <w:pStyle w:val="Heading1"/>
      </w:pPr>
      <w:r>
        <w:t xml:space="preserve">The Modern Mechanic: Navigating Technical and Socio-Economic Challenges in Peru Lima</w:t>
      </w:r>
    </w:p>
    <w:p>
      <w:pPr>
        <w:pStyle w:val="FirstParagraph"/>
      </w:pPr>
      <w:r>
        <w:rPr>
          <w:bCs/>
          <w:b/>
        </w:rPr>
        <w:t xml:space="preserve">Author:</w:t>
      </w:r>
      <w:r>
        <w:br/>
      </w:r>
      <w:r>
        <w:t xml:space="preserve">Alexander Q. Vargas</w:t>
      </w:r>
      <w:r>
        <w:br/>
      </w:r>
      <w:r>
        <w:t xml:space="preserve">Institute of Automotive Engineering and Urban Mobility</w:t>
      </w:r>
      <w:r>
        <w:br/>
      </w:r>
      <w:r>
        <w:t xml:space="preserve">Lima, Peru</w:t>
      </w:r>
    </w:p>
    <w:bookmarkStart w:id="20" w:name="abstract"/>
    <w:p>
      <w:pPr>
        <w:pStyle w:val="Heading2"/>
      </w:pPr>
      <w:r>
        <w:t xml:space="preserve">Abstract</w:t>
      </w:r>
    </w:p>
    <w:p>
      <w:pPr>
        <w:pStyle w:val="FirstParagraph"/>
      </w:pPr>
      <w:r>
        <w:t xml:space="preserve">This conference paper examines the evolving role of the mechanic within the context of rapid urbanization in Peru Lima. As a major economic hub in South America, Lima presents unique challenges for automotive maintenance professionals, ranging from technological disparities to infrastructural limitations. This study analyzes how mechanics adapt to global automotive trends while operating within local constraints. The findings suggest that specialized training and digital integration are critical for the sustainability of the mechanic profession in Peru Lima. By understanding these dynamics, stakeholders can better support workforce development in this vital sector.</w:t>
      </w:r>
    </w:p>
    <w:bookmarkEnd w:id="20"/>
    <w:p>
      <w:pPr>
        <w:pStyle w:val="BodyText"/>
      </w:pPr>
      <w:r>
        <w:t xml:space="preserve">Keywords: Mechanic, Automotive Maintenance, Peru Lima, Urban Mobility, Technical Training, Informal Economy.</w:t>
      </w:r>
    </w:p>
    <w:bookmarkStart w:id="21" w:name="introduction"/>
    <w:p>
      <w:pPr>
        <w:pStyle w:val="Heading2"/>
      </w:pPr>
      <w:r>
        <w:t xml:space="preserve">1. Introduction</w:t>
      </w:r>
    </w:p>
    <w:p>
      <w:pPr>
        <w:pStyle w:val="FirstParagraph"/>
      </w:pPr>
      <w:r>
        <w:t xml:space="preserve">The automotive sector in Latin America is undergoing a profound transformation driven by technological advancements and changing consumer behaviors. Nowhere is this more evident than in Peru Lima, the capital city of Peru. With a population exceeding nine million, Lima serves as the primary hub for transportation, commerce, and logistics in the country. Central to this ecosystem is the mechanic, a professional whose role has expanded far beyond traditional repair work.</w:t>
      </w:r>
    </w:p>
    <w:p>
      <w:pPr>
        <w:pStyle w:val="BodyText"/>
      </w:pPr>
      <w:r>
        <w:t xml:space="preserve">In recent years, Peru Lima has seen an influx of modern vehicles equipped with complex electronic systems. However, the local infrastructure and economic conditions often lag behind these technological developments. This disparity creates a unique environment where mechanics must bridge the gap between advanced automotive engineering and practical, on-the-ground realities. This paper argues that the mechanic in Peru Lima is not merely a repair technician but a crucial node in maintaining urban mobility.</w:t>
      </w:r>
    </w:p>
    <w:bookmarkEnd w:id="21"/>
    <w:bookmarkStart w:id="24" w:name="Xf7fce246c479608be2c9b817aabc1d7adb57adc"/>
    <w:p>
      <w:pPr>
        <w:pStyle w:val="Heading2"/>
      </w:pPr>
      <w:r>
        <w:t xml:space="preserve">2. The Context of Automotive Maintenance in Peru Lima</w:t>
      </w:r>
    </w:p>
    <w:bookmarkStart w:id="22" w:name="urban-density-and-traffic-congestion"/>
    <w:p>
      <w:pPr>
        <w:pStyle w:val="Heading3"/>
      </w:pPr>
      <w:r>
        <w:t xml:space="preserve">2.1 Urban Density and Traffic Congestion</w:t>
      </w:r>
    </w:p>
    <w:p>
      <w:pPr>
        <w:pStyle w:val="FirstParagraph"/>
      </w:pPr>
      <w:r>
        <w:t xml:space="preserve">Lima is characterized by severe traffic congestion, particularly during peak hours. This environmental factor significantly impacts vehicle wear and tear, leading to a higher frequency of maintenance needs for cars, motorcycles, and public transport vehicles. For the mechanic in Peru Lima, this means dealing with an accelerated cycle of repairs involving brakes, suspension systems, and engines due to stop-and-go driving conditions.</w:t>
      </w:r>
    </w:p>
    <w:bookmarkEnd w:id="22"/>
    <w:bookmarkStart w:id="23" w:name="the-informal-economy"/>
    <w:p>
      <w:pPr>
        <w:pStyle w:val="Heading3"/>
      </w:pPr>
      <w:r>
        <w:t xml:space="preserve">2.2 The Informal Economy</w:t>
      </w:r>
    </w:p>
    <w:p>
      <w:pPr>
        <w:pStyle w:val="FirstParagraph"/>
      </w:pPr>
      <w:r>
        <w:t xml:space="preserve">A significant portion of automotive maintenance in Peru Lima occurs within the informal sector. Many residents rely on local mechanics who operate without formal regulatory oversight or standardized pricing. While this provides affordable services to lower-income populations, it also raises concerns about quality control and safety standards. Understanding this dual reality is essential for any comprehensive analysis of the mechanic profession in this region.</w:t>
      </w:r>
    </w:p>
    <w:bookmarkEnd w:id="23"/>
    <w:bookmarkEnd w:id="24"/>
    <w:bookmarkStart w:id="27" w:name="technical-challenges-faced-by-mechanics"/>
    <w:p>
      <w:pPr>
        <w:pStyle w:val="Heading2"/>
      </w:pPr>
      <w:r>
        <w:t xml:space="preserve">3. Technical Challenges Faced by Mechanics</w:t>
      </w:r>
    </w:p>
    <w:bookmarkStart w:id="25" w:name="X69d6807d1595dc6e2c51733becdd663ddfb1e1c"/>
    <w:p>
      <w:pPr>
        <w:pStyle w:val="Heading3"/>
      </w:pPr>
      <w:r>
        <w:t xml:space="preserve">3.1 Technological Obsolescence and Diagnostic Tools</w:t>
      </w:r>
    </w:p>
    <w:p>
      <w:pPr>
        <w:pStyle w:val="FirstParagraph"/>
      </w:pPr>
      <w:r>
        <w:t xml:space="preserve">The automotive industry globally is shifting towards electric vehicles (EVs) and hybrid systems, which require sophisticated diagnostic tools rather than traditional mechanical skills. In Peru Lima, access to these advanced technologies is limited due to high import costs and lack of specialized supply chains. Consequently, many mechanics struggle to service newer vehicle models effectively.</w:t>
      </w:r>
    </w:p>
    <w:p>
      <w:pPr>
        <w:pStyle w:val="BodyText"/>
      </w:pPr>
      <w:r>
        <w:t xml:space="preserve">This technological gap poses a significant risk of obsolescence for older mechanics who have not adapted to electronic diagnostics. The transition from mechanical intuition-based repairs to data-driven diagnosis requires substantial investment in training and equipment, which is often prohibitive for small workshops in Peru Lima.</w:t>
      </w:r>
    </w:p>
    <w:bookmarkEnd w:id="25"/>
    <w:bookmarkStart w:id="26" w:name="supply-chain-vulnerabilities"/>
    <w:p>
      <w:pPr>
        <w:pStyle w:val="Heading3"/>
      </w:pPr>
      <w:r>
        <w:t xml:space="preserve">3.2 Supply Chain Vulnerabilities</w:t>
      </w:r>
    </w:p>
    <w:p>
      <w:pPr>
        <w:pStyle w:val="FirstParagraph"/>
      </w:pPr>
      <w:r>
        <w:t xml:space="preserve">The availability of genuine spare parts remains a persistent challenge. Due to import restrictions and logistical bottlenecks, mechanics in Peru Lima often rely on aftermarket or refurbished parts. While this keeps costs down for consumers, it can compromise vehicle safety and longevity. Mechanics must therefore develop skills in part evaluation and improvisation, ensuring that repairs meet safety standards despite material limitations.</w:t>
      </w:r>
    </w:p>
    <w:bookmarkEnd w:id="26"/>
    <w:bookmarkEnd w:id="27"/>
    <w:bookmarkStart w:id="30" w:name="socio-economic-implications"/>
    <w:p>
      <w:pPr>
        <w:pStyle w:val="Heading2"/>
      </w:pPr>
      <w:r>
        <w:t xml:space="preserve">4. Socio-Economic Implications</w:t>
      </w:r>
    </w:p>
    <w:bookmarkStart w:id="28" w:name="workforce-development-and-education"/>
    <w:p>
      <w:pPr>
        <w:pStyle w:val="Heading3"/>
      </w:pPr>
      <w:r>
        <w:t xml:space="preserve">4.1 Workforce Development and Education</w:t>
      </w:r>
    </w:p>
    <w:p>
      <w:pPr>
        <w:pStyle w:val="FirstParagraph"/>
      </w:pPr>
      <w:r>
        <w:t xml:space="preserve">The future of the mechanic profession in Peru Lima depends heavily on education and vocational training. Technical institutes in Lima have begun to introduce curricula focused on hybrid and electric vehicle maintenance, but these programs are not yet widespread or accessible to all aspiring mechanics.</w:t>
      </w:r>
    </w:p>
    <w:p>
      <w:pPr>
        <w:pStyle w:val="BodyText"/>
      </w:pPr>
      <w:r>
        <w:t xml:space="preserve">Bridging this educational gap requires collaboration between government bodies, private automotive brands, and technical schools. By standardizing certification processes and providing affordable access to modern training facilities, Peru Lima can cultivate a workforce capable of meeting international standards while addressing local needs.</w:t>
      </w:r>
    </w:p>
    <w:bookmarkEnd w:id="28"/>
    <w:bookmarkStart w:id="29" w:name="economic-resilience"/>
    <w:p>
      <w:pPr>
        <w:pStyle w:val="Heading3"/>
      </w:pPr>
      <w:r>
        <w:t xml:space="preserve">4.2 Economic Resilience</w:t>
      </w:r>
    </w:p>
    <w:p>
      <w:pPr>
        <w:pStyle w:val="FirstParagraph"/>
      </w:pPr>
      <w:r>
        <w:t xml:space="preserve">Mechanics play a vital role in the local economy by providing essential services that keep transportation networks functioning. In times of economic instability, the demand for affordable repair services often increases as consumers opt to maintain existing vehicles rather than purchase new ones. Therefore, supporting mechanics through policy initiatives and financial inclusion programs can enhance economic resilience in Peru Lima.</w:t>
      </w:r>
    </w:p>
    <w:bookmarkEnd w:id="29"/>
    <w:bookmarkEnd w:id="30"/>
    <w:bookmarkStart w:id="31" w:name="recommendations-for-stakeholders"/>
    <w:p>
      <w:pPr>
        <w:pStyle w:val="Heading2"/>
      </w:pPr>
      <w:r>
        <w:t xml:space="preserve">5. Recommendations for Stakeholders</w:t>
      </w:r>
    </w:p>
    <w:p>
      <w:pPr>
        <w:pStyle w:val="FirstParagraph"/>
      </w:pPr>
      <w:r>
        <w:t xml:space="preserve">To address the challenges identified above, several recommendations are proposed:</w:t>
      </w:r>
    </w:p>
    <w:p>
      <w:pPr>
        <w:numPr>
          <w:ilvl w:val="0"/>
          <w:numId w:val="1001"/>
        </w:numPr>
        <w:pStyle w:val="Compact"/>
      </w:pPr>
      <w:r>
        <w:rPr>
          <w:bCs/>
          <w:b/>
        </w:rPr>
        <w:t xml:space="preserve">Promote Digital Literacy:</w:t>
      </w:r>
      <w:r>
        <w:t xml:space="preserve"> </w:t>
      </w:r>
      <w:r>
        <w:t xml:space="preserve">Invest in training programs that teach mechanics how to use diagnostic software and interpret electronic error codes.</w:t>
      </w:r>
    </w:p>
    <w:p>
      <w:pPr>
        <w:numPr>
          <w:ilvl w:val="0"/>
          <w:numId w:val="1001"/>
        </w:numPr>
        <w:pStyle w:val="Compact"/>
      </w:pPr>
      <w:r>
        <w:rPr>
          <w:bCs/>
          <w:b/>
        </w:rPr>
        <w:t xml:space="preserve">Establish Local Part Hubs:</w:t>
      </w:r>
      <w:r>
        <w:t xml:space="preserve"> </w:t>
      </w:r>
      <w:r>
        <w:t xml:space="preserve">Create centralized distribution centers for genuine and high-quality aftermarket parts to reduce costs and ensure availability.</w:t>
      </w:r>
    </w:p>
    <w:p>
      <w:pPr>
        <w:numPr>
          <w:ilvl w:val="0"/>
          <w:numId w:val="1001"/>
        </w:numPr>
        <w:pStyle w:val="Compact"/>
      </w:pPr>
      <w:r>
        <w:rPr>
          <w:bCs/>
          <w:b/>
        </w:rPr>
        <w:t xml:space="preserve">Simplify Regulations:</w:t>
      </w:r>
    </w:p>
    <w:p>
      <w:pPr>
        <w:numPr>
          <w:ilvl w:val="0"/>
          <w:numId w:val="1001"/>
        </w:numPr>
        <w:pStyle w:val="Compact"/>
      </w:pPr>
      <w:r>
        <w:rPr>
          <w:bCs/>
          <w:b/>
        </w:rPr>
        <w:t xml:space="preserve">Foster Public-Private Partnerships:</w:t>
      </w:r>
      <w:r>
        <w:t xml:space="preserve"> </w:t>
      </w:r>
      <w:r>
        <w:t xml:space="preserve">Encourage collaborations between automotive manufacturers and local training institutes to ensure that curricula remain relevant to current vehicle technologies.</w:t>
      </w:r>
    </w:p>
    <w:bookmarkEnd w:id="31"/>
    <w:bookmarkStart w:id="32" w:name="conclusion"/>
    <w:p>
      <w:pPr>
        <w:pStyle w:val="Heading2"/>
      </w:pPr>
      <w:r>
        <w:t xml:space="preserve">6. Conclusion</w:t>
      </w:r>
    </w:p>
    <w:p>
      <w:pPr>
        <w:pStyle w:val="FirstParagraph"/>
      </w:pPr>
      <w:r>
        <w:t xml:space="preserve">The mechanic in Peru Lima stands at the intersection of tradition and innovation. As the city continues to grow and modernize, the role of mechanics will only become more critical in sustaining urban mobility. While challenges related to technology, supply chains, and informal labor practices persist, there is significant opportunity for improvement through targeted education and policy support.</w:t>
      </w:r>
    </w:p>
    <w:p>
      <w:pPr>
        <w:pStyle w:val="BodyText"/>
      </w:pPr>
      <w:r>
        <w:t xml:space="preserve">By empowering mechanics with the skills and resources they need to navigate these complexities, Peru Lima can build a more robust automotive maintenance sector. This will not only improve the quality of transportation services but also contribute to broader economic development. Future research should focus on longitudinal studies tracking the impact of technological adoption on mechanic productivity and income levels in Peru Lima.</w:t>
      </w:r>
    </w:p>
    <w:bookmarkEnd w:id="32"/>
    <w:bookmarkStart w:id="33" w:name="references"/>
    <w:p>
      <w:pPr>
        <w:pStyle w:val="Heading2"/>
      </w:pPr>
      <w:r>
        <w:t xml:space="preserve">References</w:t>
      </w:r>
    </w:p>
    <w:p>
      <w:pPr>
        <w:numPr>
          <w:ilvl w:val="0"/>
          <w:numId w:val="1002"/>
        </w:numPr>
        <w:pStyle w:val="Compact"/>
      </w:pPr>
      <w:r>
        <w:t xml:space="preserve">Guzmán, R. (2021). Urban Mobility Trends in Lima. Journal of Latin American Transport Studies.</w:t>
      </w:r>
    </w:p>
    <w:p>
      <w:pPr>
        <w:numPr>
          <w:ilvl w:val="0"/>
          <w:numId w:val="1002"/>
        </w:numPr>
        <w:pStyle w:val="Compact"/>
      </w:pPr>
      <w:r>
        <w:t xml:space="preserve">Perez, M., &amp; Lopez, J. (2022). The Impact of Informal Economies on Automotive Repair Services in Peru Lima.</w:t>
      </w:r>
    </w:p>
    <w:p>
      <w:pPr>
        <w:numPr>
          <w:ilvl w:val="0"/>
          <w:numId w:val="1002"/>
        </w:numPr>
        <w:pStyle w:val="Compact"/>
      </w:pPr>
      <w:r>
        <w:t xml:space="preserve">Ministry of Transport and Communications Peru. (2023). Annual Report on Vehicle Maintenance Standards.</w:t>
      </w:r>
    </w:p>
    <w:p>
      <w:pPr>
        <w:numPr>
          <w:ilvl w:val="0"/>
          <w:numId w:val="1002"/>
        </w:numPr>
        <w:pStyle w:val="Compact"/>
      </w:pPr>
      <w:r>
        <w:t xml:space="preserve">Soto, K. (2019). Technological Adaptation in Latin American Workshops. International Journal of Vocational Education.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Navigating Technical and Socio-Economic Challenges in Peru Lima</dc:title>
  <dc:creator/>
  <dc:language>en</dc:language>
  <cp:keywords/>
  <dcterms:created xsi:type="dcterms:W3CDTF">2026-07-30T11:06:03Z</dcterms:created>
  <dcterms:modified xsi:type="dcterms:W3CDTF">2026-07-30T11:06:03Z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