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Mechanic:</w:t>
      </w:r>
      <w:r>
        <w:t xml:space="preserve"> </w:t>
      </w:r>
      <w:r>
        <w:t xml:space="preserve">Professionalization</w:t>
      </w:r>
      <w:r>
        <w:t xml:space="preserve"> </w:t>
      </w:r>
      <w:r>
        <w:t xml:space="preserve">and</w:t>
      </w:r>
      <w:r>
        <w:t xml:space="preserve"> </w:t>
      </w:r>
      <w:r>
        <w:t xml:space="preserve">Economic</w:t>
      </w:r>
      <w:r>
        <w:t xml:space="preserve"> </w:t>
      </w:r>
      <w:r>
        <w:t xml:space="preserve">Vitality</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X9b2ab1b7c23d94b393bce5224dc6d6069299e38"/>
    <w:p>
      <w:pPr>
        <w:pStyle w:val="Heading1"/>
      </w:pPr>
      <w:r>
        <w:t xml:space="preserve">The Evolving Mechanic: Professionalization and Economic Vitality in the Kingdom of Saudi Arabia, Specifically Riyadh</w:t>
      </w:r>
    </w:p>
    <w:p>
      <w:pPr>
        <w:pStyle w:val="FirstParagraph"/>
      </w:pPr>
      <w:r>
        <w:rPr>
          <w:bCs/>
          <w:b/>
        </w:rPr>
        <w:t xml:space="preserve">Presentation for the International Conference on Industrial Development and Urban Sustainability</w:t>
      </w:r>
    </w:p>
    <w:p>
      <w:pPr>
        <w:pStyle w:val="BodyText"/>
      </w:pPr>
      <w:r>
        <w:rPr>
          <w:iCs/>
          <w:i/>
        </w:rPr>
        <w:t xml:space="preserve">Date: October 2023 | Location: Virtual/Hybrid Conference Proceedings</w:t>
      </w:r>
    </w:p>
    <w:bookmarkStart w:id="20" w:name="abstract"/>
    <w:p>
      <w:pPr>
        <w:pStyle w:val="Heading2"/>
      </w:pPr>
      <w:r>
        <w:t xml:space="preserve">Abstract</w:t>
      </w:r>
    </w:p>
    <w:p>
      <w:pPr>
        <w:pStyle w:val="FirstParagraph"/>
      </w:pPr>
      <w:r>
        <w:t xml:space="preserve">This paper examines the critical role of the skilled mechanic within the broader framework of Saudi Arabia’s Vision 2030, with a specific focus on Riyadh, the kingdom’s bustling capital. As Saudi Arabia Riyadh undergoes rapid urbanization and infrastructural expansion, the demand for reliable automotive maintenance and industrial mechanical services has surged. This study analyzes the transition of the mechanic from a traditional trade to a highly specialized profession integral to national economic diversification. By exploring current training initiatives, technological integration, and regulatory frameworks in Riyadh, we highlight how empowering mechanics is essential for sustaining mobility solutions in one of the Middle East’s most dynamic urban centers.</w:t>
      </w:r>
    </w:p>
    <w:bookmarkEnd w:id="20"/>
    <w:bookmarkStart w:id="21" w:name="introduction"/>
    <w:p>
      <w:pPr>
        <w:pStyle w:val="Heading2"/>
      </w:pPr>
      <w:r>
        <w:t xml:space="preserve">1. Introduction</w:t>
      </w:r>
    </w:p>
    <w:p>
      <w:pPr>
        <w:pStyle w:val="FirstParagraph"/>
      </w:pPr>
      <w:r>
        <w:t xml:space="preserve">The Kingdom of Saudi Arabia is currently experiencing a period of unprecedented transformation driven by Vision 2030, an ambitious framework aimed at reducing the kingdom's dependence on oil and diversifying its economy. At the heart of this transformation are massive infrastructure projects, smart city developments, and a growing private sector. In this context,</w:t>
      </w:r>
      <w:r>
        <w:t xml:space="preserve"> </w:t>
      </w:r>
      <w:r>
        <w:rPr>
          <w:bCs/>
          <w:b/>
        </w:rPr>
        <w:t xml:space="preserve">Saudi Arabia Riyadh</w:t>
      </w:r>
      <w:r>
        <w:t xml:space="preserve"> </w:t>
      </w:r>
      <w:r>
        <w:t xml:space="preserve">stands as the epicenter of these changes. As a megacity with a population exceeding seven million people in its metropolitan area, Riyadh demands robust logistical networks and personal mobility solutions.</w:t>
      </w:r>
    </w:p>
    <w:p>
      <w:pPr>
        <w:pStyle w:val="BodyText"/>
      </w:pPr>
      <w:r>
        <w:t xml:space="preserve">The individual responsible for maintaining the mechanical integrity of vehicles and industrial machinery—the mechanic—is often overlooked in high-level economic discussions. However, this paper argues that the modern mechanic is a cornerstone of urban functionality. Whether servicing private passenger vehicles navigating the King Fahd Road or maintaining heavy-duty transport fleets operating within the Riyadh Logistics District, mechanics ensure continuous operation. This document seeks to redefine our understanding of the mechanic’s role in</w:t>
      </w:r>
      <w:r>
        <w:t xml:space="preserve"> </w:t>
      </w:r>
      <w:r>
        <w:rPr>
          <w:bCs/>
          <w:b/>
        </w:rPr>
        <w:t xml:space="preserve">Saudi Arabia Riyadh</w:t>
      </w:r>
      <w:r>
        <w:t xml:space="preserve">, positioning them not merely as repair technicians but as vital economic agents contributing to job localization (Saudization) and technological advancement.</w:t>
      </w:r>
    </w:p>
    <w:bookmarkEnd w:id="21"/>
    <w:bookmarkStart w:id="22" w:name="Xc130b9c8b82ff3f89d3a1f5b73d63edae86fb6c"/>
    <w:p>
      <w:pPr>
        <w:pStyle w:val="Heading2"/>
      </w:pPr>
      <w:r>
        <w:t xml:space="preserve">2. The Context of Riyadh: Urban Expansion and Mobility Challenges</w:t>
      </w:r>
    </w:p>
    <w:p>
      <w:pPr>
        <w:pStyle w:val="FirstParagraph"/>
      </w:pPr>
      <w:r>
        <w:t xml:space="preserve">Riyadh is undergoing a demographic boom, projected to house over 15 million residents by 2030. This population growth has led to an exponential increase in vehicle ownership. Consequently, the automotive aftermarket industry in</w:t>
      </w:r>
      <w:r>
        <w:t xml:space="preserve"> </w:t>
      </w:r>
      <w:r>
        <w:rPr>
          <w:bCs/>
          <w:b/>
        </w:rPr>
        <w:t xml:space="preserve">Saudi Arabia Riyadh</w:t>
      </w:r>
      <w:r>
        <w:t xml:space="preserve"> </w:t>
      </w:r>
      <w:r>
        <w:t xml:space="preserve">has grown into a multi-billion riyal sector. The mechanic serves as the frontline service provider for this massive fleet.</w:t>
      </w:r>
    </w:p>
    <w:p>
      <w:pPr>
        <w:pStyle w:val="BodyText"/>
      </w:pPr>
      <w:r>
        <w:t xml:space="preserve">However, traditional methods of vehicle maintenance are no longer sufficient to meet the demands of a modern city. The roads of Riyadh are filled with hybrid and electric vehicles (EVs), luxury SUVs, and advanced commercial trucks. This shift requires mechanics to possess knowledge far beyond basic engine repair. They must understand diagnostic software, battery systems for EVs, and computerized control units. The pressure on the mechanic in</w:t>
      </w:r>
      <w:r>
        <w:t xml:space="preserve"> </w:t>
      </w:r>
      <w:r>
        <w:rPr>
          <w:bCs/>
          <w:b/>
        </w:rPr>
        <w:t xml:space="preserve">Saudi Arabia Riyadh</w:t>
      </w:r>
      <w:r>
        <w:t xml:space="preserve"> </w:t>
      </w:r>
      <w:r>
        <w:t xml:space="preserve">is therefore twofold: they must maintain high efficiency to reduce downtime for vehicle owners while adapting rapidly to new technologies.</w:t>
      </w:r>
    </w:p>
    <w:bookmarkEnd w:id="22"/>
    <w:bookmarkStart w:id="23" w:name="X910415bdcccea5362495fdea0de42909f592037"/>
    <w:p>
      <w:pPr>
        <w:pStyle w:val="Heading2"/>
      </w:pPr>
      <w:r>
        <w:t xml:space="preserve">3. Professionalization and Training Initiatives</w:t>
      </w:r>
    </w:p>
    <w:p>
      <w:pPr>
        <w:pStyle w:val="FirstParagraph"/>
      </w:pPr>
      <w:r>
        <w:t xml:space="preserve">To address the skills gap, significant efforts have been made by both government entities and private institutions in Riyadh. The Technical and Vocational Training Corporation (TVTC) has partnered with international automotive manufacturers to establish specialized training centers across the city. These centers focus on upskilling mechanics to handle complex mechanical systems.</w:t>
      </w:r>
    </w:p>
    <w:p>
      <w:pPr>
        <w:pStyle w:val="BodyText"/>
      </w:pPr>
      <w:r>
        <w:t xml:space="preserve">A key aspect of this professionalization is the emphasis on certification. In</w:t>
      </w:r>
      <w:r>
        <w:t xml:space="preserve"> </w:t>
      </w:r>
      <w:r>
        <w:rPr>
          <w:bCs/>
          <w:b/>
        </w:rPr>
        <w:t xml:space="preserve">Saudi Arabia Riyadh</w:t>
      </w:r>
      <w:r>
        <w:t xml:space="preserve">, there is a growing market preference for certified mechanics who adhere to international standards. This shift benefits consumers by ensuring safety and reliability, while also elevating the social and economic status of the mechanic profession. Furthermore, private workshops in neighborhoods like Al Olaya and Al Malqa are increasingly adopting digital management systems, allowing mechanics to track diagnostics remotely and manage parts inventory more efficiently.</w:t>
      </w:r>
    </w:p>
    <w:bookmarkEnd w:id="23"/>
    <w:bookmarkStart w:id="24" w:name="X35bc9de272edbf73de0365ebacf1477fe35e706"/>
    <w:p>
      <w:pPr>
        <w:pStyle w:val="Heading2"/>
      </w:pPr>
      <w:r>
        <w:t xml:space="preserve">4. The Role of Mechanic in Saudization (Nitaqat)</w:t>
      </w:r>
    </w:p>
    <w:p>
      <w:pPr>
        <w:pStyle w:val="FirstParagraph"/>
      </w:pPr>
      <w:r>
        <w:t xml:space="preserve">The mandate for Saudization, or the Nitaqat program, requires companies to hire a certain percentage of Saudi nationals. In the automotive and industrial maintenance sectors, this has led to a surge in young Saudis entering vocational training programs to become mechanics. This trend is particularly pronounced in Riyadh due to its status as an employment hub.</w:t>
      </w:r>
    </w:p>
    <w:p>
      <w:pPr>
        <w:pStyle w:val="BodyText"/>
      </w:pPr>
      <w:r>
        <w:t xml:space="preserve">By transforming the mechanic role into a viable career path for Saudi youth,</w:t>
      </w:r>
      <w:r>
        <w:t xml:space="preserve"> </w:t>
      </w:r>
      <w:r>
        <w:rPr>
          <w:bCs/>
          <w:b/>
        </w:rPr>
        <w:t xml:space="preserve">Saudi Arabia Riyadh</w:t>
      </w:r>
      <w:r>
        <w:t xml:space="preserve"> </w:t>
      </w:r>
      <w:r>
        <w:t xml:space="preserve">is addressing unemployment among its educated populace. Modern mechanics are no longer viewed solely as manual laborers but as technical specialists. This cultural shift is supported by marketing campaigns and educational reforms that highlight the technical sophistication required in modern automotive repair. As more Saudi nationals take on these roles, the local economy benefits from increased income circulation within families and communities across the capital.</w:t>
      </w:r>
    </w:p>
    <w:bookmarkEnd w:id="24"/>
    <w:bookmarkStart w:id="25" w:name="Xef38ce5f4aa19fe019d2f481841e7a25cbd47db"/>
    <w:p>
      <w:pPr>
        <w:pStyle w:val="Heading2"/>
      </w:pPr>
      <w:r>
        <w:t xml:space="preserve">5. Technological Integration: The Smart Mechanic</w:t>
      </w:r>
    </w:p>
    <w:p>
      <w:pPr>
        <w:pStyle w:val="FirstParagraph"/>
      </w:pPr>
      <w:r>
        <w:t xml:space="preserve">The future of mechanics in Riyadh is intrinsically linked to technology. With the rise of smart city initiatives in</w:t>
      </w:r>
      <w:r>
        <w:t xml:space="preserve"> </w:t>
      </w:r>
      <w:r>
        <w:rPr>
          <w:bCs/>
          <w:b/>
        </w:rPr>
        <w:t xml:space="preserve">Saudi Arabia Riyadh</w:t>
      </w:r>
      <w:r>
        <w:t xml:space="preserve">, such as the expansion of public transport and the integration of IoT (Internet of Things) devices, mechanics must adapt. Predictive maintenance, where sensors alert service providers before a mechanical failure occurs, is becoming standard practice.</w:t>
      </w:r>
    </w:p>
    <w:p>
      <w:pPr>
        <w:pStyle w:val="BodyText"/>
      </w:pPr>
      <w:r>
        <w:t xml:space="preserve">Mechanics are now required to interpret data streams from vehicles. This "data-driven" approach to repair minimizes errors and enhances the lifespan of machinery. Training programs in Riyadh are increasingly incorporating coding basics and data analytics into their curricula for aspiring mechanics. This ensures that the workforce is prepared for an era where a mechanic might spend as much time on a diagnostic tablet as they do under the hood of a car.</w:t>
      </w:r>
    </w:p>
    <w:bookmarkEnd w:id="25"/>
    <w:bookmarkStart w:id="26" w:name="X6abb56e944b3b26728e0b02dcb19c921dd55bcd"/>
    <w:p>
      <w:pPr>
        <w:pStyle w:val="Heading2"/>
      </w:pPr>
      <w:r>
        <w:t xml:space="preserve">6. Environmental Considerations and Sustainability</w:t>
      </w:r>
    </w:p>
    <w:p>
      <w:pPr>
        <w:pStyle w:val="FirstParagraph"/>
      </w:pPr>
      <w:r>
        <w:t xml:space="preserve">Sustainability is another pillar of Vision 2030. The automotive sector contributes significantly to urban pollution, making proper maintenance crucial for environmental health. Mechanics in Riyadh play a pivotal role in ensuring that emissions from vehicles meet regulatory standards through regular servicing of catalytic converters and exhaust systems. Additionally, as the adoption of electric vehicles increases, mechanics must learn to handle high-voltage batteries safely and dispose of waste oils and fluids responsibly.</w:t>
      </w:r>
    </w:p>
    <w:p>
      <w:pPr>
        <w:pStyle w:val="BodyText"/>
      </w:pPr>
      <w:r>
        <w:t xml:space="preserve">In</w:t>
      </w:r>
      <w:r>
        <w:t xml:space="preserve"> </w:t>
      </w:r>
      <w:r>
        <w:rPr>
          <w:bCs/>
          <w:b/>
        </w:rPr>
        <w:t xml:space="preserve">Saudi Arabia Riyadh</w:t>
      </w:r>
      <w:r>
        <w:t xml:space="preserve">, green workshops are emerging that utilize eco-friendly cleaning agents and recycling techniques for auto parts. By promoting sustainable practices, mechanics contribute directly to the kingdom’s goal of reducing carbon emissions in urban centers.</w:t>
      </w:r>
    </w:p>
    <w:bookmarkEnd w:id="26"/>
    <w:bookmarkStart w:id="27" w:name="conclusion"/>
    <w:p>
      <w:pPr>
        <w:pStyle w:val="Heading2"/>
      </w:pPr>
      <w:r>
        <w:t xml:space="preserve">7. Conclusion</w:t>
      </w:r>
    </w:p>
    <w:p>
      <w:pPr>
        <w:pStyle w:val="FirstParagraph"/>
      </w:pPr>
      <w:r>
        <w:t xml:space="preserve">The evolution of the mechanic profession is a microcosm of the broader economic transformation occurring in Saudi Arabia. In Riyadh, the capital city that symbolizes this change, mechanics are indispensable to daily life and economic stability. They are not just fixers of broken parts; they are guardians of mobility enablers and contributors to technological progress.</w:t>
      </w:r>
    </w:p>
    <w:p>
      <w:pPr>
        <w:pStyle w:val="BodyText"/>
      </w:pPr>
      <w:r>
        <w:t xml:space="preserve">For</w:t>
      </w:r>
      <w:r>
        <w:t xml:space="preserve"> </w:t>
      </w:r>
      <w:r>
        <w:rPr>
          <w:bCs/>
          <w:b/>
        </w:rPr>
        <w:t xml:space="preserve">Saudi Arabia Riyadh</w:t>
      </w:r>
      <w:r>
        <w:t xml:space="preserve"> </w:t>
      </w:r>
      <w:r>
        <w:t xml:space="preserve">to achieve its Vision 2030 goals, continued investment in the training, regulation, and professional dignity of mechanics is essential. By recognizing the mechanic as a skilled professional integral to urban infrastructure, policymakers and industry leaders can foster a robust aftermarket sector that supports both economic growth and social development. The future of Riyadh’s mobility lies in the hands—and expertise—of its mechanics.</w:t>
      </w:r>
    </w:p>
    <w:bookmarkEnd w:id="27"/>
    <w:bookmarkStart w:id="28" w:name="references"/>
    <w:p>
      <w:pPr>
        <w:pStyle w:val="Heading2"/>
      </w:pPr>
      <w:r>
        <w:t xml:space="preserve">References</w:t>
      </w:r>
    </w:p>
    <w:p>
      <w:pPr>
        <w:numPr>
          <w:ilvl w:val="0"/>
          <w:numId w:val="1001"/>
        </w:numPr>
        <w:pStyle w:val="Compact"/>
      </w:pPr>
      <w:r>
        <w:t xml:space="preserve">Vision 2030 Kingdom of Saudi Arabia. (n.d.). Retrieved from official Vision 2030 portals.</w:t>
      </w:r>
    </w:p>
    <w:p>
      <w:pPr>
        <w:numPr>
          <w:ilvl w:val="0"/>
          <w:numId w:val="1001"/>
        </w:numPr>
        <w:pStyle w:val="Compact"/>
      </w:pPr>
      <w:r>
        <w:t xml:space="preserve">Saudi Arabian Standards Organization. (2021). Guidelines for Automotive Maintenance and Repair Facilities.</w:t>
      </w:r>
    </w:p>
    <w:p>
      <w:pPr>
        <w:numPr>
          <w:ilvl w:val="0"/>
          <w:numId w:val="1001"/>
        </w:numPr>
        <w:pStyle w:val="Compact"/>
      </w:pPr>
      <w:r>
        <w:t xml:space="preserve">Technical and Vocational Training Corporation (TVTC). Annual Reports on Industrial Skills Development in Riyadh, 2019-2023.</w:t>
      </w:r>
    </w:p>
    <w:p>
      <w:pPr>
        <w:numPr>
          <w:ilvl w:val="0"/>
          <w:numId w:val="1001"/>
        </w:numPr>
        <w:pStyle w:val="Compact"/>
      </w:pPr>
      <w:r>
        <w:t xml:space="preserve">Riyadh Municipality Urban Planning Department. (2022). Infrastructure Development and Traffic Flow Analysis.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Mechanic: Professionalization and Economic Vitality in Saudi Arabia Riyadh</dc:title>
  <dc:creator/>
  <dc:language>en</dc:language>
  <cp:keywords/>
  <dcterms:created xsi:type="dcterms:W3CDTF">2026-07-29T02:02:15Z</dcterms:created>
  <dcterms:modified xsi:type="dcterms:W3CDTF">2026-07-29T02:02:15Z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