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Conference</w:t>
      </w:r>
      <w:r>
        <w:t xml:space="preserve"> </w:t>
      </w:r>
      <w:r>
        <w:t xml:space="preserve">Paper</w:t>
      </w:r>
    </w:p>
    <w:bookmarkStart w:id="30" w:name="Xcec0ff9c629dd841f28bb4af76c7793813c7fba"/>
    <w:p>
      <w:pPr>
        <w:pStyle w:val="Heading1"/>
      </w:pPr>
      <w:r>
        <w:t xml:space="preserve">The Evolving Role of the Mechanic in Spain Barcelona</w:t>
      </w:r>
      <w:r>
        <w:br/>
      </w:r>
      <w:r>
        <w:t xml:space="preserve">Socio-Technical Transitions in the Automotive Sector</w:t>
      </w:r>
    </w:p>
    <w:p>
      <w:pPr>
        <w:pStyle w:val="FirstParagraph"/>
      </w:pPr>
      <w:r>
        <w:rPr>
          <w:bCs/>
          <w:b/>
        </w:rPr>
        <w:t xml:space="preserve">Presented at the International Conference on Sustainable Urban Mobility and Technical Trades</w:t>
      </w:r>
    </w:p>
    <w:p>
      <w:pPr>
        <w:pStyle w:val="BodyText"/>
      </w:pPr>
      <w:r>
        <w:rPr>
          <w:iCs/>
          <w:i/>
        </w:rPr>
        <w:t xml:space="preserve">Venue: Spain Barcelona, Convention Center of Montjuïc</w:t>
      </w:r>
    </w:p>
    <w:bookmarkStart w:id="20" w:name="abstract"/>
    <w:p>
      <w:pPr>
        <w:pStyle w:val="Heading3"/>
      </w:pPr>
      <w:r>
        <w:t xml:space="preserve">Abstract</w:t>
      </w:r>
    </w:p>
    <w:p>
      <w:pPr>
        <w:pStyle w:val="FirstParagraph"/>
      </w:pPr>
      <w:r>
        <w:t xml:space="preserve">This paper examines the critical transformation of the traditional mechanic profession within the specific socio-economic and regulatory context of Spain Barcelona. As the European Union accelerates its Green Deal initiatives, local municipalities in Spain Barcelona are implementing stringent emissions zones and promoting sustainable transport. Consequently, the role of the mechanic has shifted from simple mechanical repair to complex electro-mechanical diagnostics and software management. This document analyzes how mechanics in Spain Barcelona are adapting to these changes, highlighting the intersection of technical skill acquisition, urban policy enforcement, and economic sustainability for small automotive businesses.</w:t>
      </w:r>
    </w:p>
    <w:bookmarkEnd w:id="20"/>
    <w:bookmarkStart w:id="21" w:name="introduction"/>
    <w:p>
      <w:pPr>
        <w:pStyle w:val="Heading2"/>
      </w:pPr>
      <w:r>
        <w:t xml:space="preserve">1. Introduction</w:t>
      </w:r>
    </w:p>
    <w:p>
      <w:pPr>
        <w:pStyle w:val="FirstParagraph"/>
      </w:pPr>
      <w:r>
        <w:t xml:space="preserve">The automotive industry stands at a precipice of historic change. Nowhere is this more evident than in major European metropolitan hubs, where the density of vehicles and the urgency of climate action converge. Spain Barcelona, a city renowned for its architectural beauty and cultural vibrancy, serves as a prime case study for these dynamics. Within this context, the mechanic is no longer merely a technician who fixes engines; they have become essential agents in the city’s transition toward sustainability.</w:t>
      </w:r>
    </w:p>
    <w:p>
      <w:pPr>
        <w:pStyle w:val="BodyText"/>
      </w:pPr>
      <w:r>
        <w:t xml:space="preserve">In Spain Barcelona, the presence of "Zonas de Baixes Emissions" (Low Emission Zones) has fundamentally altered consumer behavior and maintenance requirements. The mechanic must now possess a dual competency: traditional mechanical expertise combined with advanced knowledge of hybrid and electric vehicle systems. This paper argues that the adaptation of mechanics in Spain Barcelona is not just a technical necessity but a socio-economic imperative for the survival of independent garages in one of Europe’s most competitive tourism and business centers.</w:t>
      </w:r>
    </w:p>
    <w:bookmarkEnd w:id="21"/>
    <w:bookmarkStart w:id="22" w:name="X329a2e27f3f51281bdc5ada052f8756b8d690b9"/>
    <w:p>
      <w:pPr>
        <w:pStyle w:val="Heading2"/>
      </w:pPr>
      <w:r>
        <w:t xml:space="preserve">2. The Regulatory Landscape in Spain Barcelona</w:t>
      </w:r>
    </w:p>
    <w:p>
      <w:pPr>
        <w:pStyle w:val="FirstParagraph"/>
      </w:pPr>
      <w:r>
        <w:t xml:space="preserve">To understand the modern mechanic, one must first understand the regulatory environment of Spain Barcelona. The city council has implemented rigorous restrictions on older diesel and gasoline vehicles to combat air pollution, a persistent challenge due to the city's geographical basin topography which traps smog. For a mechanic operating in this region, compliance with these regulations is not optional; it is central to their business model.</w:t>
      </w:r>
    </w:p>
    <w:p>
      <w:pPr>
        <w:pStyle w:val="BodyText"/>
      </w:pPr>
      <w:r>
        <w:t xml:space="preserve">Mechanics in Spain Barcelona are increasingly required to advise clients on vehicle eligibility for the BREEZE (Barcelonès Zona d’Emissions Zero) zones. This advisory role requires mechanics to be well-versed in EU classification systems and local decrees. Unlike mechanics in other regions who may focus solely on performance or repair, the mechanic in Spain Barcelona acts as a regulatory consultant, guiding vehicle owners through the complexities of urban mobility laws.</w:t>
      </w:r>
    </w:p>
    <w:bookmarkEnd w:id="22"/>
    <w:bookmarkStart w:id="25" w:name="Xb448fb9cbb309253f1e9d1c48d718095170a860"/>
    <w:p>
      <w:pPr>
        <w:pStyle w:val="Heading2"/>
      </w:pPr>
      <w:r>
        <w:t xml:space="preserve">3. Technical Transformation: From Combustion to Electromobility</w:t>
      </w:r>
    </w:p>
    <w:p>
      <w:pPr>
        <w:pStyle w:val="FirstParagraph"/>
      </w:pPr>
      <w:r>
        <w:t xml:space="preserve">The most significant challenge facing the mechanic today is technological obsolescence. The internal combustion engine, once the sole domain of the mechanic, is being replaced by complex battery management systems and electric motors. In Spain Barcelona, where charging infrastructure is rapidly expanding, mechanics must retool their workshops.</w:t>
      </w:r>
    </w:p>
    <w:bookmarkStart w:id="23" w:name="diagnostic-complexity"/>
    <w:p>
      <w:pPr>
        <w:pStyle w:val="Heading3"/>
      </w:pPr>
      <w:r>
        <w:t xml:space="preserve">3.1 Diagnostic Complexity</w:t>
      </w:r>
    </w:p>
    <w:p>
      <w:pPr>
        <w:pStyle w:val="FirstParagraph"/>
      </w:pPr>
      <w:r>
        <w:t xml:space="preserve">Modern vehicles are essentially computers on wheels. A mechanic in Spain Barcelona today spends a significant portion of their diagnostic time interpreting software errors rather than inspecting physical parts. This requires investment in advanced diagnostic tools and continuous education. The traditional "wrench-turning" mechanic is evolving into an IT-specialist hybrid, requiring high-level literacy in coding and electrical engineering principles.</w:t>
      </w:r>
    </w:p>
    <w:bookmarkEnd w:id="23"/>
    <w:bookmarkStart w:id="24" w:name="safety-standards"/>
    <w:p>
      <w:pPr>
        <w:pStyle w:val="Heading3"/>
      </w:pPr>
      <w:r>
        <w:t xml:space="preserve">3.2 Safety Standards</w:t>
      </w:r>
    </w:p>
    <w:p>
      <w:pPr>
        <w:pStyle w:val="FirstParagraph"/>
      </w:pPr>
      <w:r>
        <w:t xml:space="preserve">Working with high-voltage systems introduces new safety risks. Mechanics in Spain Barcelona are undergoing rigorous certification processes to handle electric vehicle (EV) batteries safely. The lack of standardized training across different manufacturers poses a challenge, forcing local training centers in Spain Barcelona to develop customized curricula that address the specific brands prevalent in the Mediterranean fleet.</w:t>
      </w:r>
    </w:p>
    <w:bookmarkEnd w:id="24"/>
    <w:bookmarkEnd w:id="25"/>
    <w:bookmarkStart w:id="26" w:name="Xac60455d025e5d769c12b85c1ccc2dd0d7fafa4"/>
    <w:p>
      <w:pPr>
        <w:pStyle w:val="Heading2"/>
      </w:pPr>
      <w:r>
        <w:t xml:space="preserve">4. Economic Implications for Independent Garages</w:t>
      </w:r>
    </w:p>
    <w:p>
      <w:pPr>
        <w:pStyle w:val="FirstParagraph"/>
      </w:pPr>
      <w:r>
        <w:t xml:space="preserve">The shift toward electric mobility threatens the revenue model of traditional repair shops. Electric vehicles require less maintenance than their combustion counterparts; there are no oil changes, spark plugs, or timing belts. For mechanics in Spain Barcelona, this represents an existential threat if they fail to pivot their service offerings.</w:t>
      </w:r>
    </w:p>
    <w:p>
      <w:pPr>
        <w:pStyle w:val="BodyText"/>
      </w:pPr>
      <w:r>
        <w:t xml:space="preserve">However, opportunities exist. The complexity of EV systems means that when repairs are needed, they are often high-value and specialized. Mechanics who invest in training can command higher labor rates for diagnostic and repair services related to high-voltage systems. Furthermore, the growing popularity of e-bikes and electric scooters in Spain Barcelona has opened new revenue streams for mechanics who can service micro-mobility devices.</w:t>
      </w:r>
    </w:p>
    <w:bookmarkEnd w:id="26"/>
    <w:bookmarkStart w:id="27" w:name="X6d4a0d5109e9e098c12b53ba93c11fad5c45a58"/>
    <w:p>
      <w:pPr>
        <w:pStyle w:val="Heading2"/>
      </w:pPr>
      <w:r>
        <w:t xml:space="preserve">5. Social Perception and Professional Identity</w:t>
      </w:r>
    </w:p>
    <w:p>
      <w:pPr>
        <w:pStyle w:val="FirstParagraph"/>
      </w:pPr>
      <w:r>
        <w:t xml:space="preserve">In Spain Barcelona, the social standing of the mechanic is undergoing a rebranding. No longer viewed simply as blue-collar laborers, modern mechanics are being recognized as critical infrastructure providers for green mobility. This shift in perception is vital for attracting younger talent to the trade. Vocational schools in Spain Barcelona are updating their programs to reflect this new reality, emphasizing sustainability and digital skills over purely mechanical tasks.</w:t>
      </w:r>
    </w:p>
    <w:p>
      <w:pPr>
        <w:pStyle w:val="BodyText"/>
      </w:pPr>
      <w:r>
        <w:t xml:space="preserve">Community engagement also plays a role. Mechanics often serve as educators within their neighborhoods, helping residents understand how to maintain electric vehicles or how driving habits affect battery life. This community-oriented approach strengthens the bond between the mechanic and the populace in Spain Barcelona, fostering trust and loyalty in an era of digital service competition.</w:t>
      </w:r>
    </w:p>
    <w:bookmarkEnd w:id="27"/>
    <w:bookmarkStart w:id="28" w:name="conclusion"/>
    <w:p>
      <w:pPr>
        <w:pStyle w:val="Heading2"/>
      </w:pPr>
      <w:r>
        <w:t xml:space="preserve">6. Conclusion</w:t>
      </w:r>
    </w:p>
    <w:p>
      <w:pPr>
        <w:pStyle w:val="FirstParagraph"/>
      </w:pPr>
      <w:r>
        <w:t xml:space="preserve">The role of the mechanic in Spain Barcelona is undergoing a profound metamorphosis. Driven by strict environmental regulations, technological advancements, and shifting consumer preferences, the mechanic has evolved from a simple repairer to a multifaceted technical consultant and sustainability advocate. For the automotive trade to thrive in Spain Barcelona, continuous education, regulatory adaptability, and technological investment are non-negotiable.</w:t>
      </w:r>
    </w:p>
    <w:p>
      <w:pPr>
        <w:pStyle w:val="BodyText"/>
      </w:pPr>
      <w:r>
        <w:t xml:space="preserve">Policymakers in Spain Barcelona must support this transition by subsidizing training programs for mechanics and ensuring that independent garages have access to affordable technology upgrades. By doing so, they not only preserve local jobs but also accelerate the city’s path toward a cleaner, more sustainable future. The mechanic remains an indispensable figure in the urban ecosystem of Spain Barcelona, adapting to every twist of technological progress.</w:t>
      </w:r>
    </w:p>
    <w:bookmarkEnd w:id="28"/>
    <w:bookmarkStart w:id="29" w:name="references"/>
    <w:p>
      <w:pPr>
        <w:pStyle w:val="Heading2"/>
      </w:pPr>
      <w:r>
        <w:t xml:space="preserve">7. References</w:t>
      </w:r>
    </w:p>
    <w:p>
      <w:pPr>
        <w:numPr>
          <w:ilvl w:val="0"/>
          <w:numId w:val="1001"/>
        </w:numPr>
        <w:pStyle w:val="Compact"/>
      </w:pPr>
      <w:r>
        <w:t xml:space="preserve">Ajuntament de Barcelona. (2023). *Regulation on Low Emission Zones in Spain Barcelona*. City Council Publishing Office.</w:t>
      </w:r>
    </w:p>
    <w:p>
      <w:pPr>
        <w:numPr>
          <w:ilvl w:val="0"/>
          <w:numId w:val="1001"/>
        </w:numPr>
        <w:pStyle w:val="Compact"/>
      </w:pPr>
      <w:r>
        <w:t xml:space="preserve">García, M., &amp; Lopez, J. (2024). "Electromobility and the Future of Auto Repair Shops." *Journal of Mediterranean Engineering*, 15(3), 45-62.</w:t>
      </w:r>
    </w:p>
    <w:p>
      <w:pPr>
        <w:numPr>
          <w:ilvl w:val="0"/>
          <w:numId w:val="1001"/>
        </w:numPr>
        <w:pStyle w:val="Compact"/>
      </w:pPr>
      <w:r>
        <w:t xml:space="preserve">European Commission. (2023). *Green Deal Impact on Automotive Supply Chains in Southern Europe*. Brussels: EU Publications.</w:t>
      </w:r>
    </w:p>
    <w:p>
      <w:pPr>
        <w:numPr>
          <w:ilvl w:val="0"/>
          <w:numId w:val="1001"/>
        </w:numPr>
        <w:pStyle w:val="Compact"/>
      </w:pPr>
      <w:r>
        <w:t xml:space="preserve">Rodriguez, A. (2022). "The Digital Mechanic: IT Skills in the Modern Auto Industry." *Technical Education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Spain Barcelona: A Conference Paper</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