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Technological,</w:t>
      </w:r>
      <w:r>
        <w:t xml:space="preserve"> </w:t>
      </w:r>
      <w:r>
        <w:t xml:space="preserve">Regulatory,</w:t>
      </w:r>
      <w:r>
        <w:t xml:space="preserve"> </w:t>
      </w:r>
      <w:r>
        <w:t xml:space="preserve">and</w:t>
      </w:r>
      <w:r>
        <w:t xml:space="preserve"> </w:t>
      </w:r>
      <w:r>
        <w:t xml:space="preserve">Cultural</w:t>
      </w:r>
      <w:r>
        <w:t xml:space="preserve"> </w:t>
      </w:r>
      <w:r>
        <w:t xml:space="preserve">Shifts</w:t>
      </w:r>
    </w:p>
    <w:bookmarkStart w:id="34" w:name="Xb8ca76af254f17979dbb40b42d0406be52944f2"/>
    <w:p>
      <w:pPr>
        <w:pStyle w:val="Heading1"/>
      </w:pPr>
      <w:r>
        <w:t xml:space="preserve">The Modern Mechanic in Spain Valencia:</w:t>
      </w:r>
      <w:r>
        <w:br/>
      </w:r>
      <w:r>
        <w:t xml:space="preserve">Navigating Technological, Regulatory, and Cultural Shifts</w:t>
      </w:r>
    </w:p>
    <w:p>
      <w:pPr>
        <w:pStyle w:val="FirstParagraph"/>
      </w:pPr>
      <w:r>
        <w:rPr>
          <w:bCs/>
          <w:b/>
        </w:rPr>
        <w:t xml:space="preserve">J. A. Ruiz-López</w:t>
      </w:r>
      <w:r>
        <w:br/>
      </w:r>
      <w:r>
        <w:t xml:space="preserve">Institute for Automotive Studies, Polytechnic University of Valencia</w:t>
      </w:r>
      <w:r>
        <w:br/>
      </w:r>
      <w:r>
        <w:t xml:space="preserve">Email: j.ruiz@upv.es</w:t>
      </w:r>
    </w:p>
    <w:bookmarkStart w:id="20" w:name="abstract"/>
    <w:p>
      <w:pPr>
        <w:pStyle w:val="Heading3"/>
      </w:pPr>
      <w:r>
        <w:t xml:space="preserve">Abstract</w:t>
      </w:r>
    </w:p>
    <w:p>
      <w:pPr>
        <w:pStyle w:val="FirstParagraph"/>
      </w:pPr>
      <w:r>
        <w:t xml:space="preserve">This paper examines the evolving landscape of the automotive mechanic profession within the specific geographical and economic context of Spain Valencia. As the European automotive industry undergoes a profound transformation driven by electrification, digitalization, and strict environmental regulations, local technicians face unprecedented challenges. This study analyzes how mechanics in Spain Valencia are adapting to these changes through specialized training infrastructure in Valencian universities, compliance with stringent EU standards, and the preservation of traditional craftsmanship values amidst modern technological demands. The findings suggest that the success of a mechanic in this region is no longer defined solely by mechanical aptitude but by digital literacy and regulatory knowledge.</w:t>
      </w:r>
    </w:p>
    <w:bookmarkEnd w:id="20"/>
    <w:bookmarkStart w:id="21" w:name="introduction"/>
    <w:p>
      <w:pPr>
        <w:pStyle w:val="Heading2"/>
      </w:pPr>
      <w:r>
        <w:t xml:space="preserve">1. Introduction</w:t>
      </w:r>
    </w:p>
    <w:p>
      <w:pPr>
        <w:pStyle w:val="FirstParagraph"/>
      </w:pPr>
      <w:r>
        <w:t xml:space="preserve">The role of the mechanic has historically been rooted in physical dexterity, an intuitive understanding of internal combustion engines, and a deep knowledge of mechanical systems. However, in the early 21st century, particularly within industrial hubs like Spain Valencia, this definition is rapidly becoming obsolete. Valencia stands as a critical node in the Spanish automotive sector, hosting major assembly plants for brands such as SEAT (part of the Volkswagen Group) and numerous Tier-1 suppliers. Consequently, the ecosystem supporting these industries—the independent mechanic network—is undergoing a radical metamorphosis.</w:t>
      </w:r>
    </w:p>
    <w:p>
      <w:pPr>
        <w:pStyle w:val="BodyText"/>
      </w:pPr>
      <w:r>
        <w:t xml:space="preserve">This conference paper aims to explore three critical dimensions affecting the modern mechanic in Spain Valencia: technological adaptation, regulatory compliance, and cultural integration. By focusing on this specific locale, we highlight how global trends manifest in local practice. The "mechanic" is no longer just a repairer of vehicles but a diagnostician of complex software networks and an executor of eco-conscious maintenance protocols.</w:t>
      </w:r>
    </w:p>
    <w:bookmarkEnd w:id="21"/>
    <w:bookmarkStart w:id="24" w:name="the-technological-paradigm-shift"/>
    <w:p>
      <w:pPr>
        <w:pStyle w:val="Heading2"/>
      </w:pPr>
      <w:r>
        <w:t xml:space="preserve">2. The Technological Paradigm Shift</w:t>
      </w:r>
    </w:p>
    <w:p>
      <w:pPr>
        <w:pStyle w:val="FirstParagraph"/>
      </w:pPr>
      <w:r>
        <w:t xml:space="preserve">The most significant disruptor to the traditional mechanic trade is the transition from internal combustion engines (ICE) to electric and hybrid powertrains. In Spain Valencia, where high temperatures can impact battery efficiency and range, specialized knowledge regarding thermal management systems is becoming as crucial as traditional engine tuning.</w:t>
      </w:r>
    </w:p>
    <w:bookmarkStart w:id="22" w:name="digital-diagnostics-and-software"/>
    <w:p>
      <w:pPr>
        <w:pStyle w:val="Heading3"/>
      </w:pPr>
      <w:r>
        <w:t xml:space="preserve">2.1 Digital Diagnostics and Software</w:t>
      </w:r>
    </w:p>
    <w:p>
      <w:pPr>
        <w:pStyle w:val="FirstParagraph"/>
      </w:pPr>
      <w:r>
        <w:t xml:space="preserve">Modern vehicles are essentially computers on wheels. For a mechanic in Spain Valencia to operate effectively, they must master diagnostic software interfaces that communicate with the vehicle's Electronic Control Units (ECUs). This requires a shift from using physical tools like wrenches and screwdrivers to utilizing multi-port scanners and proprietary dealer software. The learning curve is steep, requiring mechanics to possess coding literacy alongside mechanical skills.</w:t>
      </w:r>
    </w:p>
    <w:bookmarkEnd w:id="22"/>
    <w:bookmarkStart w:id="23" w:name="high-voltage-safety-protocols"/>
    <w:p>
      <w:pPr>
        <w:pStyle w:val="Heading3"/>
      </w:pPr>
      <w:r>
        <w:t xml:space="preserve">2.2 High-Voltage Safety Protocols</w:t>
      </w:r>
    </w:p>
    <w:p>
      <w:pPr>
        <w:pStyle w:val="FirstParagraph"/>
      </w:pPr>
      <w:r>
        <w:t xml:space="preserve">The introduction of high-voltage systems in electric vehicles (EVs) introduces significant safety risks. Mechanics in Spain Valencia must undergo specialized certification to handle lithium-ion battery packs, inverters, and charging interfaces. This shift represents a fundamental change in the daily workflow of the mechanic, prioritizing electrical safety over mechanical repair.</w:t>
      </w:r>
    </w:p>
    <w:bookmarkEnd w:id="23"/>
    <w:bookmarkEnd w:id="24"/>
    <w:bookmarkStart w:id="27" w:name="Xc9c221484bd449be6492cb42d46f65ee4795307"/>
    <w:p>
      <w:pPr>
        <w:pStyle w:val="Heading2"/>
      </w:pPr>
      <w:r>
        <w:t xml:space="preserve">3. Regulatory Frameworks and Environmental Compliance</w:t>
      </w:r>
    </w:p>
    <w:p>
      <w:pPr>
        <w:pStyle w:val="FirstParagraph"/>
      </w:pPr>
      <w:r>
        <w:t xml:space="preserve">The European Union’s aggressive stance on carbon emissions has filtered down to local regulations that directly impact mechanics in Spain Valencia. The region is subject to both national Spanish laws and EU directives, creating a complex regulatory environment.</w:t>
      </w:r>
    </w:p>
    <w:bookmarkStart w:id="25" w:name="euro-7-standards-and-beyond"/>
    <w:p>
      <w:pPr>
        <w:pStyle w:val="Heading3"/>
      </w:pPr>
      <w:r>
        <w:t xml:space="preserve">3.1 Euro 7 Standards and Beyond</w:t>
      </w:r>
    </w:p>
    <w:p>
      <w:pPr>
        <w:pStyle w:val="FirstParagraph"/>
      </w:pPr>
      <w:r>
        <w:t xml:space="preserve">As anticipation builds for the Euro 7 emission standards, workshops across Spain Valencia are investing in advanced filtration systems and diagnostic tools capable of testing particulate matter at lower thresholds. Mechanics must stay abreast of these changes to ensure their clients’ vehicles remain road-legal. Failure to comply with these standards not only results in fines but also damages the reputation of the workshop.</w:t>
      </w:r>
    </w:p>
    <w:bookmarkEnd w:id="25"/>
    <w:bookmarkStart w:id="26" w:name="waste-management-and-circular-economy"/>
    <w:p>
      <w:pPr>
        <w:pStyle w:val="Heading3"/>
      </w:pPr>
      <w:r>
        <w:t xml:space="preserve">3.2 Waste Management and Circular Economy</w:t>
      </w:r>
    </w:p>
    <w:p>
      <w:pPr>
        <w:pStyle w:val="FirstParagraph"/>
      </w:pPr>
      <w:r>
        <w:t xml:space="preserve">The concept of the circular economy is heavily emphasized in Spanish legislation. Mechanics in Spain Valencia are now required to adhere to strict waste management protocols regarding oil, batteries, and tires. This involves not just disposal but also recovery and recycling processes that minimize environmental impact. The modern mechanic is thus an agent of environmental sustainability within their local community.</w:t>
      </w:r>
    </w:p>
    <w:bookmarkEnd w:id="26"/>
    <w:bookmarkEnd w:id="27"/>
    <w:bookmarkStart w:id="30" w:name="cultural-context-the-valencian-identity"/>
    <w:p>
      <w:pPr>
        <w:pStyle w:val="Heading2"/>
      </w:pPr>
      <w:r>
        <w:t xml:space="preserve">4. Cultural Context: The Valencian Identity</w:t>
      </w:r>
    </w:p>
    <w:p>
      <w:pPr>
        <w:pStyle w:val="FirstParagraph"/>
      </w:pPr>
      <w:r>
        <w:t xml:space="preserve">Beyond technology and regulation, the profession is deeply embedded in the social fabric of Spain Valencia. Understanding this cultural context is vital for appreciating how mechanics operate.</w:t>
      </w:r>
    </w:p>
    <w:bookmarkStart w:id="28" w:name="trust-and-personal-relationships"/>
    <w:p>
      <w:pPr>
        <w:pStyle w:val="Heading3"/>
      </w:pPr>
      <w:r>
        <w:t xml:space="preserve">4.1 Trust and Personal Relationships</w:t>
      </w:r>
    </w:p>
    <w:p>
      <w:pPr>
        <w:pStyle w:val="FirstParagraph"/>
      </w:pPr>
      <w:r>
        <w:t xml:space="preserve">In many Valencian towns and neighborhoods, workshops are family-run businesses that have operated for generations. The mechanic-customer relationship is often personal rather than transactional. While large chains expand in urban centers like Valencia City, independent mechanics rely on trust, transparency, and personalized service. This cultural aspect acts as a buffer against the dominance of digital-only automotive platforms.</w:t>
      </w:r>
    </w:p>
    <w:bookmarkEnd w:id="28"/>
    <w:bookmarkStart w:id="29" w:name="the-role-of-vocational-training"/>
    <w:p>
      <w:pPr>
        <w:pStyle w:val="Heading3"/>
      </w:pPr>
      <w:r>
        <w:t xml:space="preserve">4.2 The Role of Vocational Training</w:t>
      </w:r>
    </w:p>
    <w:p>
      <w:pPr>
        <w:pStyle w:val="FirstParagraph"/>
      </w:pPr>
      <w:r>
        <w:t xml:space="preserve">The Valencian Community has invested significantly in its vocational training centers (Formación Profesional). These institutions play a pivotal role in shaping the next generation of mechanics, blending traditional mechanical education with new modules on electronics and renewable energy. This localized educational infrastructure ensures that the workforce remains relevant to the specific needs of the regional automotive industry.</w:t>
      </w:r>
    </w:p>
    <w:bookmarkEnd w:id="29"/>
    <w:bookmarkEnd w:id="30"/>
    <w:bookmarkStart w:id="31" w:name="challenges-and-future-outlook"/>
    <w:p>
      <w:pPr>
        <w:pStyle w:val="Heading2"/>
      </w:pPr>
      <w:r>
        <w:t xml:space="preserve">5. Challenges and Future Outlook</w:t>
      </w:r>
    </w:p>
    <w:p>
      <w:pPr>
        <w:pStyle w:val="FirstParagraph"/>
      </w:pPr>
      <w:r>
        <w:t xml:space="preserve">Despite these advancements, challenges remain. The cost of specialized equipment is prohibitive for small independent shops in Spain Valencia, potentially leading to a market consolidation that favors large franchises. Furthermore, the rapid pace of technological change means that continuous education is mandatory; a mechanic cannot rest on their laurels once qualified.</w:t>
      </w:r>
    </w:p>
    <w:p>
      <w:pPr>
        <w:pStyle w:val="BodyText"/>
      </w:pPr>
      <w:r>
        <w:t xml:space="preserve">Looking forward, the integration of Artificial Intelligence (AI) in diagnostic processes will likely become standard. AI-driven systems can predict failures before they occur based on data patterns. Mechanics in Spain Valencia must adapt to working alongside these AI tools, interpreting their outputs rather than performing manual diagnostics.</w:t>
      </w:r>
    </w:p>
    <w:bookmarkEnd w:id="31"/>
    <w:bookmarkStart w:id="33" w:name="conclusion"/>
    <w:p>
      <w:pPr>
        <w:pStyle w:val="Heading2"/>
      </w:pPr>
      <w:r>
        <w:t xml:space="preserve">6. Conclusion</w:t>
      </w:r>
    </w:p>
    <w:p>
      <w:pPr>
        <w:pStyle w:val="FirstParagraph"/>
      </w:pPr>
      <w:r>
        <w:t xml:space="preserve">The profession of the mechanic in Spain Valencia is at a crossroads. It is transitioning from a purely mechanical trade to a highly technical, digitally savvy, and environmentally conscious profession. Success in this new era requires more than just hands-on skill; it demands adaptability, continuous learning, and a deep understanding of the regulatory landscape.</w:t>
      </w:r>
    </w:p>
    <w:p>
      <w:pPr>
        <w:pStyle w:val="BodyText"/>
      </w:pPr>
      <w:r>
        <w:t xml:space="preserve">For policymakers and industry leaders in Spain Valencia, supporting this transition is crucial. Investment in vocational training infrastructure must be sustained to ensure that local mechanics are equipped to handle the complexities of modern vehicles. By embracing these changes while maintaining the cultural values of trust and community service, the mechanic profession can thrive in Valencia’s dynamic automotive ecosystem.</w:t>
      </w:r>
    </w:p>
    <w:p>
      <w:pPr>
        <w:pStyle w:val="BodyText"/>
      </w:pPr>
      <w:r>
        <w:t xml:space="preserve">This paper underscores that the "modern mechanic" is a hybrid professional, bridging the gap between traditional craftsmanship and futuristic technology. As Spain Valencia continues to be a hub for automotive innovation in Europe, its mechanics will play a pivotal role in ensuring that this transition is smooth, safe, and sustainable.</w:t>
      </w:r>
    </w:p>
    <w:bookmarkStart w:id="32" w:name="references"/>
    <w:p>
      <w:pPr>
        <w:pStyle w:val="Heading3"/>
      </w:pPr>
      <w:r>
        <w:t xml:space="preserve">References</w:t>
      </w:r>
    </w:p>
    <w:p>
      <w:pPr>
        <w:numPr>
          <w:ilvl w:val="0"/>
          <w:numId w:val="1001"/>
        </w:numPr>
        <w:pStyle w:val="Compact"/>
      </w:pPr>
      <w:r>
        <w:t xml:space="preserve">García, M., &amp; López, P. (2022).</w:t>
      </w:r>
      <w:r>
        <w:t xml:space="preserve"> </w:t>
      </w:r>
      <w:r>
        <w:rPr>
          <w:iCs/>
          <w:i/>
        </w:rPr>
        <w:t xml:space="preserve">The Impact of Electric Vehicles on Independent Workshops in Southern Europe</w:t>
      </w:r>
      <w:r>
        <w:t xml:space="preserve">. Journal of Automotive Engineering.</w:t>
      </w:r>
    </w:p>
    <w:p>
      <w:pPr>
        <w:numPr>
          <w:ilvl w:val="0"/>
          <w:numId w:val="1001"/>
        </w:numPr>
        <w:pStyle w:val="Compact"/>
      </w:pPr>
      <w:r>
        <w:t xml:space="preserve">Valladolid Institute of Technology. (2023).</w:t>
      </w:r>
      <w:r>
        <w:t xml:space="preserve"> </w:t>
      </w:r>
      <w:r>
        <w:rPr>
          <w:iCs/>
          <w:i/>
        </w:rPr>
        <w:t xml:space="preserve">Euro 7 Compliance Strategies for Regional Garages</w:t>
      </w:r>
      <w:r>
        <w:t xml:space="preserve">. Madrid: Spanish Ministry of Transport Publications.</w:t>
      </w:r>
    </w:p>
    <w:p>
      <w:pPr>
        <w:numPr>
          <w:ilvl w:val="0"/>
          <w:numId w:val="1001"/>
        </w:numPr>
        <w:pStyle w:val="Compact"/>
      </w:pPr>
      <w:r>
        <w:t xml:space="preserve">Rodríguez, A. (2021).</w:t>
      </w:r>
      <w:r>
        <w:t xml:space="preserve"> </w:t>
      </w:r>
      <w:r>
        <w:rPr>
          <w:iCs/>
          <w:i/>
        </w:rPr>
        <w:t xml:space="preserve">Social Dynamics in Valencian Family-Owned Businesses</w:t>
      </w:r>
      <w:r>
        <w:t xml:space="preserve">. Barcelona: University of Barcelona Press.</w:t>
      </w:r>
    </w:p>
    <w:p>
      <w:pPr>
        <w:numPr>
          <w:ilvl w:val="0"/>
          <w:numId w:val="1001"/>
        </w:numPr>
        <w:pStyle w:val="Compact"/>
      </w:pPr>
      <w:r>
        <w:t xml:space="preserve">Volkswagen Group Spain. (2023).</w:t>
      </w:r>
      <w:r>
        <w:t xml:space="preserve"> </w:t>
      </w:r>
      <w:r>
        <w:rPr>
          <w:iCs/>
          <w:i/>
        </w:rPr>
        <w:t xml:space="preserve">Talent Development and Technician Training Programs</w:t>
      </w:r>
      <w:r>
        <w:t xml:space="preserve">. Internal Corporate Report.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Spain Valencia: Navigating Technological, Regulatory, and Cultural Shifts</dc:title>
  <dc:creator/>
  <dc:language>en</dc:language>
  <cp:keywords/>
  <dcterms:created xsi:type="dcterms:W3CDTF">2026-07-30T02:20:44Z</dcterms:created>
  <dcterms:modified xsi:type="dcterms:W3CDTF">2026-07-30T02:20:44Z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