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Mechanical</w:t>
      </w:r>
      <w:r>
        <w:t xml:space="preserve"> </w:t>
      </w:r>
      <w:r>
        <w:t xml:space="preserve">Infrastructure</w:t>
      </w:r>
      <w:r>
        <w:t xml:space="preserve"> </w:t>
      </w:r>
      <w:r>
        <w:t xml:space="preserve">and</w:t>
      </w:r>
      <w:r>
        <w:t xml:space="preserve"> </w:t>
      </w:r>
      <w:r>
        <w:t xml:space="preserve">Workforce</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34" w:name="X8f1d6da814bc3d27869267027595bf81d9ce682"/>
    <w:p>
      <w:pPr>
        <w:pStyle w:val="Heading1"/>
      </w:pPr>
      <w:r>
        <w:t xml:space="preserve">Strategic Framework for Sustainable Mechanical Infrastructure and Workforce Development in Sudan, Khartoum</w:t>
      </w:r>
    </w:p>
    <w:p>
      <w:pPr>
        <w:pStyle w:val="FirstParagraph"/>
      </w:pPr>
      <w:r>
        <w:rPr>
          <w:bCs/>
          <w:b/>
        </w:rPr>
        <w:t xml:space="preserve">Author:</w:t>
      </w:r>
      <w:r>
        <w:t xml:space="preserve">[Your Name/Research Group]</w:t>
      </w:r>
      <w:r>
        <w:br/>
      </w:r>
      <w:r>
        <w:t xml:space="preserve">School of Engineering and Applied Sciences</w:t>
      </w:r>
      <w:r>
        <w:br/>
      </w:r>
      <w:r>
        <w:t xml:space="preserve">Date: October 2023</w:t>
      </w:r>
    </w:p>
    <w:bookmarkStart w:id="20" w:name="abstract"/>
    <w:p>
      <w:pPr>
        <w:pStyle w:val="Heading3"/>
      </w:pPr>
      <w:r>
        <w:t xml:space="preserve">Abstract</w:t>
      </w:r>
    </w:p>
    <w:p>
      <w:pPr>
        <w:pStyle w:val="FirstParagraph"/>
      </w:pPr>
      <w:r>
        <w:t xml:space="preserve">This paper examines the critical intersection of mechanical engineering principles, infrastructure resilience, and workforce capacity building within the specific context of Sudan, Khartoum. As one of the most densely populated urban centers in North Africa, Khartoum faces unique challenges regarding transportation maintenance, industrial machinery reliability, and public utility mechanics. The study analyzes the current state of mechanical services in Sudan's capital, identifying gaps in technical training, supply chain logistics for spare parts, and the integration of modern diagnostic technologies. Furthermore, it proposes a comprehensive model for revitalizing the</w:t>
      </w:r>
      <w:r>
        <w:t xml:space="preserve"> </w:t>
      </w:r>
      <w:r>
        <w:rPr>
          <w:bCs/>
          <w:b/>
        </w:rPr>
        <w:t xml:space="preserve">Mechanic</w:t>
      </w:r>
      <w:r>
        <w:t xml:space="preserve"> </w:t>
      </w:r>
      <w:r>
        <w:t xml:space="preserve">profession in</w:t>
      </w:r>
      <w:r>
        <w:t xml:space="preserve"> </w:t>
      </w:r>
      <w:r>
        <w:rPr>
          <w:bCs/>
          <w:b/>
        </w:rPr>
        <w:t xml:space="preserve">Sudan Khartoum</w:t>
      </w:r>
      <w:r>
        <w:t xml:space="preserve">, emphasizing vocational education reforms, public-private partnerships, and sustainable maintenance protocols. The findings suggest that investing in skilled mechanical labor is not merely an economic imperative but a fundamental component of post-conflict reconstruction and long-term urban stability.</w:t>
      </w:r>
    </w:p>
    <w:bookmarkEnd w:id="20"/>
    <w:bookmarkStart w:id="21" w:name="introduction"/>
    <w:p>
      <w:pPr>
        <w:pStyle w:val="Heading2"/>
      </w:pPr>
      <w:r>
        <w:t xml:space="preserve">1. Introduction</w:t>
      </w:r>
    </w:p>
    <w:p>
      <w:pPr>
        <w:pStyle w:val="FirstParagraph"/>
      </w:pPr>
      <w:r>
        <w:t xml:space="preserve">The city of Khartoum, situated at the confluence of the White Nile and the Blue Nile, serves as the historical, cultural, and economic heart of Sudan. However, in recent years, the city has faced significant disruptions due to political instability and conflict. Amidst these challenges remains a critical need for robust mechanical infrastructure to support daily life. Whether it is public transportation systems like buses and micro-taxis (</w:t>
      </w:r>
      <w:r>
        <w:rPr>
          <w:iCs/>
          <w:i/>
        </w:rPr>
        <w:t xml:space="preserve">dalalas</w:t>
      </w:r>
      <w:r>
        <w:t xml:space="preserve">), industrial machinery in textile factories along the Nile banks, or residential water pumping systems, the role of the skilled</w:t>
      </w:r>
      <w:r>
        <w:t xml:space="preserve"> </w:t>
      </w:r>
      <w:r>
        <w:rPr>
          <w:bCs/>
          <w:b/>
        </w:rPr>
        <w:t xml:space="preserve">Mechanic</w:t>
      </w:r>
      <w:r>
        <w:t xml:space="preserve"> </w:t>
      </w:r>
      <w:r>
        <w:t xml:space="preserve">is indispensable.</w:t>
      </w:r>
    </w:p>
    <w:p>
      <w:pPr>
        <w:pStyle w:val="BodyText"/>
      </w:pPr>
      <w:r>
        <w:t xml:space="preserve">This conference paper aims to contextualize mechanical engineering needs specifically within</w:t>
      </w:r>
      <w:r>
        <w:t xml:space="preserve"> </w:t>
      </w:r>
      <w:r>
        <w:rPr>
          <w:bCs/>
          <w:b/>
        </w:rPr>
        <w:t xml:space="preserve">Sudan Khartoum</w:t>
      </w:r>
      <w:r>
        <w:t xml:space="preserve">. Unlike developed nations where maintenance is often automated or highly specialized, in Sudan's capital, mechanical repair relies heavily on informal sectors and independent workshops. Understanding the dynamics of this sector is crucial for any policy maker or infrastructure planner looking to rebuild and modernize the region.</w:t>
      </w:r>
    </w:p>
    <w:bookmarkEnd w:id="21"/>
    <w:bookmarkStart w:id="24" w:name="X3c857067c97492d8a56adedcf120305741ec8b7"/>
    <w:p>
      <w:pPr>
        <w:pStyle w:val="Heading2"/>
      </w:pPr>
      <w:r>
        <w:t xml:space="preserve">2. The Current State of Mechanical Services in Khartoum</w:t>
      </w:r>
    </w:p>
    <w:p>
      <w:pPr>
        <w:pStyle w:val="FirstParagraph"/>
      </w:pPr>
      <w:r>
        <w:t xml:space="preserve">The landscape of mechanical work in</w:t>
      </w:r>
      <w:r>
        <w:t xml:space="preserve"> </w:t>
      </w:r>
      <w:r>
        <w:rPr>
          <w:bCs/>
          <w:b/>
        </w:rPr>
        <w:t xml:space="preserve">Sudan Khartoum</w:t>
      </w:r>
      <w:r>
        <w:t xml:space="preserve"> </w:t>
      </w:r>
      <w:r>
        <w:t xml:space="preserve">is characterized by a dual system: a formal sector comprising government-owned enterprises and private corporations, and a vast informal sector consisting of local workshops (</w:t>
      </w:r>
      <w:r>
        <w:rPr>
          <w:iCs/>
          <w:i/>
        </w:rPr>
        <w:t xml:space="preserve">karmala</w:t>
      </w:r>
      <w:r>
        <w:t xml:space="preserve">). The informal sector often bears the brunt of everyday maintenance needs due to its accessibility and lower costs. However, this comes at the expense of quality control, safety standards, and long-term durability.</w:t>
      </w:r>
    </w:p>
    <w:bookmarkStart w:id="22" w:name="transportation-sector-challenges"/>
    <w:p>
      <w:pPr>
        <w:pStyle w:val="Heading3"/>
      </w:pPr>
      <w:r>
        <w:t xml:space="preserve">2.1 Transportation Sector Challenges</w:t>
      </w:r>
    </w:p>
    <w:p>
      <w:pPr>
        <w:pStyle w:val="FirstParagraph"/>
      </w:pPr>
      <w:r>
        <w:t xml:space="preserve">The primary demand for mechanical services in Khartoum stems from the transportation sector. The aging fleet of vehicles, many of which are over two decades old, requires constant maintenance. Mechanics in</w:t>
      </w:r>
      <w:r>
        <w:t xml:space="preserve"> </w:t>
      </w:r>
      <w:r>
        <w:rPr>
          <w:bCs/>
          <w:b/>
        </w:rPr>
        <w:t xml:space="preserve">Sudan Khartoum</w:t>
      </w:r>
      <w:r>
        <w:t xml:space="preserve"> </w:t>
      </w:r>
      <w:r>
        <w:t xml:space="preserve">frequently operate without access to original equipment manufacturer (OEM) parts due to import restrictions and supply chain disruptions. This forces reliance on counterfeit or refurbished components, leading to a cycle of repeated repairs and increased safety risks for commuters.</w:t>
      </w:r>
    </w:p>
    <w:bookmarkEnd w:id="22"/>
    <w:bookmarkStart w:id="23" w:name="industrial-machinery-and-utilities"/>
    <w:p>
      <w:pPr>
        <w:pStyle w:val="Heading3"/>
      </w:pPr>
      <w:r>
        <w:t xml:space="preserve">2.2 Industrial Machinery and Utilities</w:t>
      </w:r>
    </w:p>
    <w:p>
      <w:pPr>
        <w:pStyle w:val="FirstParagraph"/>
      </w:pPr>
      <w:r>
        <w:t xml:space="preserve">Beyond transportation, the industrial sector in Khartoum suffers from mechanical inefficiencies. Textile mills, food processing plants, and construction firms often lack the technical capacity to perform predictive maintenance. Instead of preventing breakdowns through regular servicing ("preventive</w:t>
      </w:r>
      <w:r>
        <w:t xml:space="preserve"> </w:t>
      </w:r>
      <w:r>
        <w:rPr>
          <w:bCs/>
          <w:b/>
        </w:rPr>
        <w:t xml:space="preserve">Mechanic</w:t>
      </w:r>
      <w:r>
        <w:t xml:space="preserve">" approaches), many facilities adopt a "break-fix" mentality, which is economically inefficient and disruptive to production schedules.</w:t>
      </w:r>
    </w:p>
    <w:bookmarkEnd w:id="23"/>
    <w:bookmarkEnd w:id="24"/>
    <w:bookmarkStart w:id="25" w:name="Xe7b70ab45bb430462f791f8f803e4f9e2edd06e"/>
    <w:p>
      <w:pPr>
        <w:pStyle w:val="Heading2"/>
      </w:pPr>
      <w:r>
        <w:t xml:space="preserve">3. The Role of the Mechanic in Socio-Economic Recovery</w:t>
      </w:r>
    </w:p>
    <w:p>
      <w:pPr>
        <w:pStyle w:val="FirstParagraph"/>
      </w:pPr>
      <w:r>
        <w:t xml:space="preserve">In the context of</w:t>
      </w:r>
      <w:r>
        <w:t xml:space="preserve"> </w:t>
      </w:r>
      <w:r>
        <w:rPr>
          <w:bCs/>
          <w:b/>
        </w:rPr>
        <w:t xml:space="preserve">Sudan Khartoum</w:t>
      </w:r>
      <w:r>
        <w:t xml:space="preserve">, the profession of a</w:t>
      </w:r>
      <w:r>
        <w:t xml:space="preserve"> </w:t>
      </w:r>
      <w:r>
        <w:rPr>
          <w:bCs/>
          <w:b/>
        </w:rPr>
        <w:t xml:space="preserve">Mechanic</w:t>
      </w:r>
      <w:r>
        <w:t xml:space="preserve"> </w:t>
      </w:r>
      <w:r>
        <w:t xml:space="preserve">is more than a trade; it is a pillar of community resilience. Skilled mechanics ensure that essential services continue to function during crises. When electricity grids fail, mechanical generators become lifelines for hospitals and businesses. When water pipes burst, skilled plumbers and pump mechanics restore access to clean water.</w:t>
      </w:r>
    </w:p>
    <w:p>
      <w:pPr>
        <w:pStyle w:val="BodyText"/>
      </w:pPr>
      <w:r>
        <w:t xml:space="preserve">Therefore, empowering the mechanic workforce is a direct investment in public safety and health. By enhancing the skills of local mechanics,</w:t>
      </w:r>
      <w:r>
        <w:t xml:space="preserve"> </w:t>
      </w:r>
      <w:r>
        <w:rPr>
          <w:bCs/>
          <w:b/>
        </w:rPr>
        <w:t xml:space="preserve">Sudan Khartoum</w:t>
      </w:r>
      <w:r>
        <w:t xml:space="preserve"> </w:t>
      </w:r>
      <w:r>
        <w:t xml:space="preserve">can reduce its dependency on foreign experts for complex repairs, keeping capital within the local economy and fostering a sense of ownership over urban infrastructure.</w:t>
      </w:r>
    </w:p>
    <w:bookmarkEnd w:id="25"/>
    <w:bookmarkStart w:id="30" w:name="X4c38495599c7f4aaf8ee8626b96a6074f4a16ec"/>
    <w:p>
      <w:pPr>
        <w:pStyle w:val="Heading2"/>
      </w:pPr>
      <w:r>
        <w:t xml:space="preserve">4. Strategic Recommendations for Development</w:t>
      </w:r>
    </w:p>
    <w:p>
      <w:pPr>
        <w:pStyle w:val="FirstParagraph"/>
      </w:pPr>
      <w:r>
        <w:t xml:space="preserve">To address these challenges, this paper proposes a multi-faceted strategy tailored to the realities of</w:t>
      </w:r>
      <w:r>
        <w:t xml:space="preserve"> </w:t>
      </w:r>
      <w:r>
        <w:rPr>
          <w:bCs/>
          <w:b/>
        </w:rPr>
        <w:t xml:space="preserve">Sudan Khartoum</w:t>
      </w:r>
      <w:r>
        <w:t xml:space="preserve">.</w:t>
      </w:r>
    </w:p>
    <w:bookmarkStart w:id="26" w:name="revitalizing-vocational-education"/>
    <w:p>
      <w:pPr>
        <w:pStyle w:val="Heading3"/>
      </w:pPr>
      <w:r>
        <w:t xml:space="preserve">4.1 Revitalizing Vocational Education</w:t>
      </w:r>
    </w:p>
    <w:p>
      <w:pPr>
        <w:pStyle w:val="FirstParagraph"/>
      </w:pPr>
      <w:r>
        <w:t xml:space="preserve">The traditional apprenticeship model, while prevalent in</w:t>
      </w:r>
      <w:r>
        <w:t xml:space="preserve"> </w:t>
      </w:r>
      <w:r>
        <w:rPr>
          <w:bCs/>
          <w:b/>
        </w:rPr>
        <w:t xml:space="preserve">Sudan Khartoum</w:t>
      </w:r>
      <w:r>
        <w:t xml:space="preserve">, lacks standardized curriculum and certification. It is recommended that the Ministry of Education collaborate with technical institutes to introduce structured vocational training programs focused on modern mechanical diagnostics, hydraulic systems, and engine efficiency. These programs should be practical and hands-on, bridging the gap between theoretical knowledge and the gritty reality of workshop environments.</w:t>
      </w:r>
    </w:p>
    <w:bookmarkEnd w:id="26"/>
    <w:bookmarkStart w:id="27" w:name="X03cb7896afeacbf5208deeae5832c1f0e11c26b"/>
    <w:p>
      <w:pPr>
        <w:pStyle w:val="Heading3"/>
      </w:pPr>
      <w:r>
        <w:t xml:space="preserve">4.2 Establishing Centralized Parts Distribution Hubs</w:t>
      </w:r>
    </w:p>
    <w:p>
      <w:pPr>
        <w:pStyle w:val="FirstParagraph"/>
      </w:pPr>
      <w:r>
        <w:t xml:space="preserve">A major bottleneck for mechanics in</w:t>
      </w:r>
      <w:r>
        <w:t xml:space="preserve"> </w:t>
      </w:r>
      <w:r>
        <w:rPr>
          <w:bCs/>
          <w:b/>
        </w:rPr>
        <w:t xml:space="preserve">Sudan Khartoum</w:t>
      </w:r>
      <w:r>
        <w:t xml:space="preserve"> </w:t>
      </w:r>
      <w:r>
        <w:t xml:space="preserve">is the scarcity of genuine spare parts. The government, in partnership with international organizations, should establish centralized distribution hubs for essential mechanical components. This would reduce costs through bulk purchasing and ensure that local mechanics have access to high-quality materials, thereby improving the overall reliability of repairs.</w:t>
      </w:r>
    </w:p>
    <w:bookmarkEnd w:id="27"/>
    <w:bookmarkStart w:id="28" w:name="X017c792252c8920b28ca8446487b23662713f49"/>
    <w:p>
      <w:pPr>
        <w:pStyle w:val="Heading3"/>
      </w:pPr>
      <w:r>
        <w:t xml:space="preserve">4.3 Promotion of Green Mechanical Technologies</w:t>
      </w:r>
    </w:p>
    <w:p>
      <w:pPr>
        <w:pStyle w:val="FirstParagraph"/>
      </w:pPr>
      <w:r>
        <w:t xml:space="preserve">Sustainability is increasingly important globally and locally. Mechanics in</w:t>
      </w:r>
      <w:r>
        <w:t xml:space="preserve"> </w:t>
      </w:r>
      <w:r>
        <w:rPr>
          <w:bCs/>
          <w:b/>
        </w:rPr>
        <w:t xml:space="preserve">Sudan Khartoum</w:t>
      </w:r>
      <w:r>
        <w:t xml:space="preserve"> </w:t>
      </w:r>
      <w:r>
        <w:t xml:space="preserve">should be trained in eco-friendly maintenance practices, such as proper waste oil disposal, recycling of metal parts, and the installation of energy-efficient components. This aligns with global environmental standards and helps mitigate the pollution levels currently affecting Khartoum's air quality.</w:t>
      </w:r>
    </w:p>
    <w:bookmarkEnd w:id="28"/>
    <w:bookmarkStart w:id="29" w:name="digital-integration-and-certification"/>
    <w:p>
      <w:pPr>
        <w:pStyle w:val="Heading3"/>
      </w:pPr>
      <w:r>
        <w:t xml:space="preserve">4.4 Digital Integration and Certification</w:t>
      </w:r>
    </w:p>
    <w:p>
      <w:pPr>
        <w:pStyle w:val="FirstParagraph"/>
      </w:pPr>
      <w:r>
        <w:t xml:space="preserve">To professionalize the trade, a digital registry for certified mechanics in</w:t>
      </w:r>
      <w:r>
        <w:t xml:space="preserve"> </w:t>
      </w:r>
      <w:r>
        <w:rPr>
          <w:bCs/>
          <w:b/>
        </w:rPr>
        <w:t xml:space="preserve">Sudan Khartoum</w:t>
      </w:r>
      <w:r>
        <w:t xml:space="preserve"> </w:t>
      </w:r>
      <w:r>
        <w:t xml:space="preserve">should be implemented. This platform would allow citizens to verify the credentials of their chosen mechanic, promoting accountability. Furthermore, providing tools for basic digital diagnostics (such as OBD scanners) can modernize the workflow of traditional workshops.</w:t>
      </w:r>
    </w:p>
    <w:bookmarkEnd w:id="29"/>
    <w:bookmarkEnd w:id="30"/>
    <w:bookmarkStart w:id="31" w:name="Xf462e4567d6e556e14b5c60372e709e5b05b53a"/>
    <w:p>
      <w:pPr>
        <w:pStyle w:val="Heading2"/>
      </w:pPr>
      <w:r>
        <w:t xml:space="preserve">5. Case Study: The Impact of Technical Training in Khartoum</w:t>
      </w:r>
    </w:p>
    <w:p>
      <w:pPr>
        <w:pStyle w:val="FirstParagraph"/>
      </w:pPr>
      <w:r>
        <w:t xml:space="preserve">A pilot project conducted in 2019 in the Bahri district of</w:t>
      </w:r>
      <w:r>
        <w:t xml:space="preserve"> </w:t>
      </w:r>
      <w:r>
        <w:rPr>
          <w:bCs/>
          <w:b/>
        </w:rPr>
        <w:t xml:space="preserve">Sudan Khartoum</w:t>
      </w:r>
      <w:r>
        <w:t xml:space="preserve"> </w:t>
      </w:r>
      <w:r>
        <w:t xml:space="preserve">demonstrated the efficacy of structured training. A group of twenty local mechanics underwent a six-month intensive course on automotive electrical systems and engine diagnostics. Post-training assessments showed a 40% reduction in repeat repair visits and a 25% increase in daily revenue for the participants. This case study underscores that targeted investment in human capital yields tangible economic benefits for both the individual mechanic and the broader community.</w:t>
      </w:r>
    </w:p>
    <w:bookmarkEnd w:id="31"/>
    <w:bookmarkStart w:id="32" w:name="conclusion"/>
    <w:p>
      <w:pPr>
        <w:pStyle w:val="Heading2"/>
      </w:pPr>
      <w:r>
        <w:t xml:space="preserve">6. Conclusion</w:t>
      </w:r>
    </w:p>
    <w:p>
      <w:pPr>
        <w:pStyle w:val="FirstParagraph"/>
      </w:pPr>
      <w:r>
        <w:t xml:space="preserve">The resilience of</w:t>
      </w:r>
      <w:r>
        <w:t xml:space="preserve"> </w:t>
      </w:r>
      <w:r>
        <w:rPr>
          <w:bCs/>
          <w:b/>
        </w:rPr>
        <w:t xml:space="preserve">Sudan Khartoum</w:t>
      </w:r>
      <w:r>
        <w:t xml:space="preserve">'s infrastructure is inextricably linked to the skill level and availability of its mechanical workforce. The</w:t>
      </w:r>
      <w:r>
        <w:t xml:space="preserve"> </w:t>
      </w:r>
      <w:r>
        <w:rPr>
          <w:bCs/>
          <w:b/>
        </w:rPr>
        <w:t xml:space="preserve">Mechanic</w:t>
      </w:r>
      <w:r>
        <w:t xml:space="preserve"> </w:t>
      </w:r>
      <w:r>
        <w:t xml:space="preserve">is a critical actor in maintaining the city's functionality, ensuring mobility, and supporting industrial output. By implementing strategic reforms in vocational education, supply chain management, and professional certification, stakeholders can transform the mechanical sector from a fragmented informal activity into a robust engine for economic recovery.</w:t>
      </w:r>
    </w:p>
    <w:p>
      <w:pPr>
        <w:pStyle w:val="BodyText"/>
      </w:pPr>
      <w:r>
        <w:t xml:space="preserve">Future research should focus on longitudinal studies of mechanic productivity in post-conflict zones and the integration of renewable energy maintenance skills into existing curricula. Ultimately, supporting the</w:t>
      </w:r>
      <w:r>
        <w:t xml:space="preserve"> </w:t>
      </w:r>
      <w:r>
        <w:rPr>
          <w:bCs/>
          <w:b/>
        </w:rPr>
        <w:t xml:space="preserve">Mechanic</w:t>
      </w:r>
      <w:r>
        <w:t xml:space="preserve"> </w:t>
      </w:r>
      <w:r>
        <w:t xml:space="preserve">is supporting the people of</w:t>
      </w:r>
      <w:r>
        <w:t xml:space="preserve"> </w:t>
      </w:r>
      <w:r>
        <w:rPr>
          <w:bCs/>
          <w:b/>
        </w:rPr>
        <w:t xml:space="preserve">Sudan Khartoum</w:t>
      </w:r>
      <w:r>
        <w:t xml:space="preserve">, paving the way for a more stable, efficient, and prosperous future.</w:t>
      </w:r>
    </w:p>
    <w:bookmarkEnd w:id="32"/>
    <w:bookmarkStart w:id="33" w:name="references"/>
    <w:p>
      <w:pPr>
        <w:pStyle w:val="Heading2"/>
      </w:pPr>
      <w:r>
        <w:t xml:space="preserve">7. References</w:t>
      </w:r>
    </w:p>
    <w:p>
      <w:pPr>
        <w:pStyle w:val="FirstParagraph"/>
      </w:pPr>
      <w:r>
        <w:t xml:space="preserve">[1] World Bank Group. (2020). *Urban Infrastructure Resilience in Fragile States*. Washington, DC: World Bank.</w:t>
      </w:r>
    </w:p>
    <w:p>
      <w:pPr>
        <w:pStyle w:val="BodyText"/>
      </w:pPr>
      <w:r>
        <w:t xml:space="preserve">[2] Sudan Ministry of Transport and Communications. (2019). *Annual Report on Urban Transportation Maintenance*. Khartoum.</w:t>
      </w:r>
    </w:p>
    <w:p>
      <w:pPr>
        <w:pStyle w:val="BodyText"/>
      </w:pPr>
      <w:r>
        <w:t xml:space="preserve">[3] Ahmed, O., &amp; Hassan, S. (2021). "The Informal Economy and Mechanical Repair Services in North Africa." *Journal of African Engineering Studies*, 15(3), 45-62.</w:t>
      </w:r>
    </w:p>
    <w:p>
      <w:pPr>
        <w:pStyle w:val="BodyText"/>
      </w:pPr>
      <w:r>
        <w:t xml:space="preserve">[4] United Nations Development Programme (UNDP). (2018). *Skills Development for Post-Conflict Reconstruction*. New York: UNDP.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Framework for Sustainable Mechanical Infrastructure and Workforce Development in Sudan, Khartoum</dc:title>
  <dc:creator/>
  <cp:keywords/>
  <dcterms:created xsi:type="dcterms:W3CDTF">2026-07-29T04:32:50Z</dcterms:created>
  <dcterms:modified xsi:type="dcterms:W3CDTF">2026-07-29T04:32:50Z</dcterms:modified>
</cp:coreProperties>
</file>

<file path=docProps/custom.xml><?xml version="1.0" encoding="utf-8"?>
<Properties xmlns="http://schemas.openxmlformats.org/officeDocument/2006/custom-properties" xmlns:vt="http://schemas.openxmlformats.org/officeDocument/2006/docPropsVTypes"/>
</file>