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Automotive</w:t>
      </w:r>
      <w:r>
        <w:t xml:space="preserve"> </w:t>
      </w:r>
      <w:r>
        <w:t xml:space="preserve">Maintenance</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the-evolving-role-of-the-mechanic"/>
    <w:p>
      <w:pPr>
        <w:pStyle w:val="Heading1"/>
      </w:pPr>
      <w:r>
        <w:t xml:space="preserve">The Evolving Role of the Mechanic</w:t>
      </w:r>
    </w:p>
    <w:bookmarkStart w:id="26" w:name="X6027310150e8b615b520d627c4910345ba61b62"/>
    <w:p>
      <w:pPr>
        <w:pStyle w:val="Heading2"/>
      </w:pPr>
      <w:r>
        <w:t xml:space="preserve">A Conference Paper on Automotive Maintenance in United Kingdom Birmingham</w:t>
      </w:r>
    </w:p>
    <w:p>
      <w:pPr>
        <w:pStyle w:val="FirstParagraph"/>
      </w:pPr>
      <w:r>
        <w:rPr>
          <w:bCs/>
          <w:b/>
        </w:rPr>
        <w:t xml:space="preserve">Abstract:</w:t>
      </w:r>
      <w:r>
        <w:br/>
      </w:r>
      <w:r>
        <w:t xml:space="preserve">This conference paper explores the critical transition in the automotive service industry, specifically focusing on the role of the mechanic within United Kingdom Birmingham. As urban centres like Birmingham grapple with congestion, emissions regulations, and technological advancements in vehicle engineering (including hybrid and electric powertrains), traditional mechanical skills are no longer sufficient. This document analyses how a modern mechanic must adapt to become a multidisciplinary technician capable of handling complex diagnostics while adhering to strict environmental standards prevalent in the West Midlands. It argues that the integration of digital diagnostic tools, combined with deep-rooted mechanical expertise, is essential for maintaining road safety and operational efficiency in Birmingham’s diverse vehicular landscape.</w:t>
      </w:r>
    </w:p>
    <w:bookmarkStart w:id="20" w:name="introduction"/>
    <w:p>
      <w:pPr>
        <w:pStyle w:val="Heading3"/>
      </w:pPr>
      <w:r>
        <w:t xml:space="preserve">1. Introduction</w:t>
      </w:r>
    </w:p>
    <w:p>
      <w:pPr>
        <w:pStyle w:val="FirstParagraph"/>
      </w:pPr>
      <w:r>
        <w:t xml:space="preserve">The automotive industry stands at a precipice of change, driven by legislative pressures and technological innovation. Nowhere is this tension more palpable than in United Kingdom Birmingham, a city that serves as the industrial heartland of the nation. Historically known for its manufacturing prowess, Birmingham has seen its streets dominated by heavy machinery and personal vehicles alike. However, as the city moves towards becoming a smarter, greener metropolis under various UK government initiatives, the definition of what it means to be a competent mechanic is undergoing a profound transformation.</w:t>
      </w:r>
    </w:p>
    <w:p>
      <w:pPr>
        <w:pStyle w:val="BodyText"/>
      </w:pPr>
      <w:r>
        <w:t xml:space="preserve">In this context, the term "mechanic" has evolved from describing an individual who primarily repairs physical components—such as pistons, brakes, and transmissions—to encompass a broader scope that includes software diagnostics, high-voltage electrical systems management, and environmental compliance. This paper aims to dissect these changes by examining the specific challenges faced by mechanics operating within United Kingdom Birmingham. The focus is placed on how local regulatory frameworks in the UK intersect with global technological trends to reshape job requirements for automotive professionals.</w:t>
      </w:r>
    </w:p>
    <w:bookmarkEnd w:id="20"/>
    <w:bookmarkStart w:id="21" w:name="Xa70420271ffcd1b20bc690e5874bf2adb1c860e"/>
    <w:p>
      <w:pPr>
        <w:pStyle w:val="Heading3"/>
      </w:pPr>
      <w:r>
        <w:t xml:space="preserve">2. The Regulatory Landscape in United Kingdom Birmingham</w:t>
      </w:r>
    </w:p>
    <w:p>
      <w:pPr>
        <w:pStyle w:val="FirstParagraph"/>
      </w:pPr>
      <w:r>
        <w:t xml:space="preserve">Birmingham, located centrally within the United Kingdom, is subject to stringent national and local emissions standards. The introduction of the Ultra Low Emission Zone (ULEZ) and other clean air initiatives has necessitated a closer look at vehicle maintenance protocols. For a mechanic working in this region, understanding these regulations is not merely an administrative task but a core component of their technical proficiency.</w:t>
      </w:r>
    </w:p>
    <w:p>
      <w:pPr>
        <w:pStyle w:val="BodyText"/>
      </w:pPr>
      <w:r>
        <w:t xml:space="preserve">The pressure to reduce nitrogen oxide (NOx) and particulate matter emissions means that mechanics must be adept at servicing complex exhaust systems, including Diesel Particulate Filters (DPFs) and Selective Catalytic Reduction (SCR) systems. In United Kingdom Birmingham, where traffic density is high and stop-start driving conditions are common, these components are prone to failure if not maintained correctly. Therefore, the modern mechanic must possess a deep understanding of how mechanical wear interacts with emission control technologies. Failure to properly diagnose or repair these systems can result in significant fines for vehicle owners and contributes negatively to the city's air quality goals.</w:t>
      </w:r>
    </w:p>
    <w:bookmarkEnd w:id="21"/>
    <w:bookmarkStart w:id="22" w:name="X449ca5cbaf97f2b89a5b71a1e955896b24b3def"/>
    <w:p>
      <w:pPr>
        <w:pStyle w:val="Heading3"/>
      </w:pPr>
      <w:r>
        <w:t xml:space="preserve">3. Technological Convergence: From Wrenches to Code</w:t>
      </w:r>
    </w:p>
    <w:p>
      <w:pPr>
        <w:pStyle w:val="FirstParagraph"/>
      </w:pPr>
      <w:r>
        <w:t xml:space="preserve">Gone are the days when a mechanic could rely solely on mechanical intuition and basic hand tools. The contemporary automotive landscape, particularly in advanced economic hubs like Birmingham, is dominated by mechatronics—the integration of mechanical engineering with electronics and software. Today’s vehicles are essentially computers on wheels, featuring hundreds of electronic control units (ECUs) that manage everything from engine performance to infotainment systems.</w:t>
      </w:r>
    </w:p>
    <w:p>
      <w:pPr>
        <w:pStyle w:val="BodyText"/>
      </w:pPr>
      <w:r>
        <w:t xml:space="preserve">For the mechanic in United Kingdom Birmingham, this shift requires a continuous investment in education and specialized training. Diagnostic tools have become as essential as spanners and screwdrivers. These devices allow technicians to interface directly with a vehicle’s software, reading error codes that indicate issues invisible to the naked eye. However, technical literacy extends beyond simply connecting an OBD-II scanner; it involves interpreting complex data streams and understanding the logic behind fault detection algorithms.</w:t>
      </w:r>
    </w:p>
    <w:p>
      <w:pPr>
        <w:pStyle w:val="BodyText"/>
      </w:pPr>
      <w:r>
        <w:t xml:space="preserve">Furthermore, the rise of electric vehicles (EVs) presents a new frontier for mechanics. While EVs have fewer moving parts than internal combustion engine vehicles, they require specialized knowledge regarding battery health, thermal management systems, and high-voltage safety protocols. Mechanics in Birmingham are increasingly required to undergo certification in high-voltage electrical systems to safely service this growing segment of the fleet. This dual competency—maintaining traditional mechanical durability while mastering electrical sophistication—is the hallmark of the modern professional.</w:t>
      </w:r>
    </w:p>
    <w:bookmarkEnd w:id="22"/>
    <w:bookmarkStart w:id="23" w:name="X70da095fff6df8a66ac7ddbccdd90c28cdd8ae4"/>
    <w:p>
      <w:pPr>
        <w:pStyle w:val="Heading3"/>
      </w:pPr>
      <w:r>
        <w:t xml:space="preserve">4. The Economic and Social Impact on Local Employment</w:t>
      </w:r>
    </w:p>
    <w:p>
      <w:pPr>
        <w:pStyle w:val="FirstParagraph"/>
      </w:pPr>
      <w:r>
        <w:t xml:space="preserve">The evolution of the mechanic’s role has significant implications for employment in United Kingdom Birmingham. On one hand, it raises barriers to entry, requiring higher levels of formal education and ongoing professional development. This can lead to a skills shortage if training programmes do not keep pace with industry demands. Local colleges and vocational training centres in the West Midlands are consequently expanding their curricula to include electric vehicle maintenance and advanced diagnostic techniques.</w:t>
      </w:r>
    </w:p>
    <w:p>
      <w:pPr>
        <w:pStyle w:val="BodyText"/>
      </w:pPr>
      <w:r>
        <w:t xml:space="preserve">On the other hand, this specialization offers opportunities for higher wages and job security. As vehicles become more complex, independent repair shops must employ highly skilled technicians to compete with dealership networks that have exclusive access to proprietary software tools. Consequently, there is a growing market for certified independent mechanics in Birmingham who can offer cost-effective solutions without compromising on technical expertise.</w:t>
      </w:r>
    </w:p>
    <w:p>
      <w:pPr>
        <w:pStyle w:val="BodyText"/>
      </w:pPr>
      <w:r>
        <w:t xml:space="preserve">Moreover, the reliability of transportation infrastructure in United Kingdom Birmingham depends heavily on the efficiency of these maintenance services. Public transport buses, logistics trucks for local businesses, and private commuter vehicles all rely on well-maintained fleets. A breakdown in one sector can have ripple effects across the local economy. Thus, skilled mechanics play a vital role not just in individual vehicle repair but in sustaining the broader economic vitality of the region.</w:t>
      </w:r>
    </w:p>
    <w:bookmarkEnd w:id="23"/>
    <w:bookmarkStart w:id="24" w:name="sustainability-and-future-outlook"/>
    <w:p>
      <w:pPr>
        <w:pStyle w:val="Heading3"/>
      </w:pPr>
      <w:r>
        <w:t xml:space="preserve">5. Sustainability and Future Outlook</w:t>
      </w:r>
    </w:p>
    <w:p>
      <w:pPr>
        <w:pStyle w:val="FirstParagraph"/>
      </w:pPr>
      <w:r>
        <w:t xml:space="preserve">Sustainability is no longer a peripheral concern but a central pillar of automotive maintenance strategies. In United Kingdom Birmingham, there is a growing emphasis on circular economy principles within the auto repair industry. This involves not only repairing vehicles to extend their lifespan but also responsibly recycling parts and managing hazardous waste such as battery acids and engine oils.</w:t>
      </w:r>
    </w:p>
    <w:p>
      <w:pPr>
        <w:pStyle w:val="BodyText"/>
      </w:pPr>
      <w:r>
        <w:t xml:space="preserve">Future developments may see further automation in diagnostic processes through Artificial Intelligence (AI). However, the human element of the mechanic remains irreplaceable for tasks requiring nuanced decision-making, physical inspection, and customer interaction. The synergy between human expertise and machine intelligence will define the next generation of automotive services.</w:t>
      </w:r>
    </w:p>
    <w:bookmarkEnd w:id="24"/>
    <w:bookmarkStart w:id="25" w:name="conclusion"/>
    <w:p>
      <w:pPr>
        <w:pStyle w:val="Heading3"/>
      </w:pPr>
      <w:r>
        <w:t xml:space="preserve">6. Conclusion</w:t>
      </w:r>
    </w:p>
    <w:p>
      <w:pPr>
        <w:pStyle w:val="FirstParagraph"/>
      </w:pPr>
      <w:r>
        <w:t xml:space="preserve">In conclusion, the role of the mechanic in United Kingdom Birmingham is undergoing a radical transformation driven by technological innovation and regulatory pressure. To remain relevant and effective, mechanics must embrace a hybrid skill set that combines traditional mechanical repair capabilities with advanced diagnostic and electrical engineering knowledge. This adaptation is crucial for ensuring vehicle safety, compliance with environmental standards, and economic efficiency within the city.</w:t>
      </w:r>
    </w:p>
    <w:p>
      <w:pPr>
        <w:pStyle w:val="BodyText"/>
      </w:pPr>
      <w:r>
        <w:t xml:space="preserve">As Birmingham continues to grow as a major urban centre in the United Kingdom, its automotive maintenance sector must evolve in tandem. By investing in training infrastructure and fostering a culture of lifelong learning, stakeholders can ensure that mechanics are equipped to handle the challenges of tomorrow’s vehicles. The future of mobility relies not just on how cars are built, but on how well they are maintained by skilled professionals who understand both the machine and its environmental context.</w:t>
      </w:r>
    </w:p>
    <w:p>
      <w:pPr>
        <w:pStyle w:val="BodyText"/>
      </w:pPr>
      <w:r>
        <w:rPr>
          <w:bCs/>
          <w:b/>
        </w:rPr>
        <w:t xml:space="preserve">Keywords:</w:t>
      </w:r>
      <w:r>
        <w:t xml:space="preserve"> </w:t>
      </w:r>
      <w:r>
        <w:t xml:space="preserve">Mechanic, United Kingdom Birmingham, Automotive Maintenance, Electric Vehicles, Diagnostic Technology</w:t>
      </w:r>
    </w:p>
    <w:p>
      <w:pPr>
        <w:pStyle w:val="BodyText"/>
      </w:pPr>
      <w:r>
        <w:t xml:space="preserve">© 2023 Conference on Urban Mobility and Engineering. All rights reserved.</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A Conference Paper on Automotive Maintenance in United Kingdom Birmingham</dc:title>
  <dc:creator/>
  <dc:language>en</dc:language>
  <cp:keywords/>
  <dcterms:created xsi:type="dcterms:W3CDTF">2026-07-29T15:35:55Z</dcterms:created>
  <dcterms:modified xsi:type="dcterms:W3CDTF">2026-07-29T15:35:55Z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